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before="63" w:after="63" w:line="240" w:lineRule="exact"/>
        <w:rPr>
          <w:sz w:val="19"/>
          <w:szCs w:val="19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248" w:right="0" w:bottom="216" w:left="0" w:header="0" w:footer="3" w:gutter="0"/>
          <w:cols w:space="720"/>
          <w:noEndnote/>
          <w:docGrid w:linePitch="360"/>
        </w:sectPr>
      </w:pPr>
    </w:p>
    <w:p w:rsidR="00F456EC" w:rsidRDefault="00046E2C">
      <w:pPr>
        <w:pStyle w:val="20"/>
        <w:keepNext/>
        <w:keepLines/>
        <w:shd w:val="clear" w:color="auto" w:fill="auto"/>
        <w:ind w:left="4420" w:right="4160"/>
      </w:pPr>
      <w:bookmarkStart w:id="0" w:name="bookmark0"/>
      <w:r>
        <w:lastRenderedPageBreak/>
        <w:t xml:space="preserve">ПРОТОКОЛ от </w:t>
      </w:r>
      <w:bookmarkStart w:id="1" w:name="_GoBack"/>
      <w:bookmarkEnd w:id="1"/>
      <w:r w:rsidR="00530D2B">
        <w:t>18.09.2015</w:t>
      </w:r>
      <w:bookmarkEnd w:id="0"/>
    </w:p>
    <w:p w:rsidR="00F456EC" w:rsidRDefault="00530D2B">
      <w:pPr>
        <w:pStyle w:val="30"/>
        <w:shd w:val="clear" w:color="auto" w:fill="auto"/>
        <w:spacing w:after="649"/>
        <w:ind w:left="800" w:firstLine="420"/>
      </w:pPr>
      <w:r>
        <w:t>проведения публичных слушаний по проекту межевания квартала ограниченного: ул. Крылатская, ул. Осенняя, границами природно</w:t>
      </w:r>
      <w:r>
        <w:softHyphen/>
        <w:t>исторического парка «Москворецкий».</w:t>
      </w:r>
    </w:p>
    <w:p w:rsidR="00F456EC" w:rsidRDefault="00530D2B">
      <w:pPr>
        <w:pStyle w:val="20"/>
        <w:keepNext/>
        <w:keepLines/>
        <w:shd w:val="clear" w:color="auto" w:fill="auto"/>
        <w:spacing w:after="302" w:line="260" w:lineRule="exact"/>
        <w:ind w:firstLine="320"/>
        <w:jc w:val="both"/>
      </w:pPr>
      <w:bookmarkStart w:id="2" w:name="bookmark1"/>
      <w:r>
        <w:rPr>
          <w:rStyle w:val="21"/>
          <w:b/>
          <w:bCs/>
        </w:rPr>
        <w:t xml:space="preserve">Общие сведения о проекте, </w:t>
      </w:r>
      <w:r>
        <w:rPr>
          <w:rStyle w:val="21"/>
          <w:b/>
          <w:bCs/>
        </w:rPr>
        <w:t>представленном на публичные слушания:</w:t>
      </w:r>
      <w:bookmarkEnd w:id="2"/>
    </w:p>
    <w:p w:rsidR="00F456EC" w:rsidRDefault="00530D2B">
      <w:pPr>
        <w:pStyle w:val="30"/>
        <w:numPr>
          <w:ilvl w:val="0"/>
          <w:numId w:val="1"/>
        </w:numPr>
        <w:shd w:val="clear" w:color="auto" w:fill="auto"/>
        <w:tabs>
          <w:tab w:val="left" w:pos="618"/>
        </w:tabs>
        <w:spacing w:after="0" w:line="317" w:lineRule="exact"/>
        <w:ind w:firstLine="320"/>
        <w:jc w:val="both"/>
      </w:pPr>
      <w:r>
        <w:rPr>
          <w:rStyle w:val="31"/>
          <w:b/>
          <w:bCs/>
        </w:rPr>
        <w:t xml:space="preserve">территория разработки: </w:t>
      </w:r>
      <w:r>
        <w:rPr>
          <w:rStyle w:val="32"/>
        </w:rPr>
        <w:t>ЗАО, г. Москва.</w:t>
      </w:r>
    </w:p>
    <w:p w:rsidR="00F456EC" w:rsidRDefault="00530D2B">
      <w:pPr>
        <w:pStyle w:val="30"/>
        <w:numPr>
          <w:ilvl w:val="0"/>
          <w:numId w:val="1"/>
        </w:numPr>
        <w:shd w:val="clear" w:color="auto" w:fill="auto"/>
        <w:tabs>
          <w:tab w:val="left" w:pos="618"/>
        </w:tabs>
        <w:spacing w:after="0" w:line="317" w:lineRule="exact"/>
        <w:ind w:firstLine="320"/>
        <w:jc w:val="both"/>
      </w:pPr>
      <w:r>
        <w:rPr>
          <w:rStyle w:val="31"/>
          <w:b/>
          <w:bCs/>
        </w:rPr>
        <w:t xml:space="preserve">сроки разработки </w:t>
      </w:r>
      <w:r>
        <w:rPr>
          <w:rStyle w:val="32"/>
        </w:rPr>
        <w:t>- 2014 -2015 год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618"/>
        </w:tabs>
        <w:spacing w:before="0" w:after="0" w:line="317" w:lineRule="exact"/>
        <w:ind w:firstLine="320"/>
      </w:pPr>
      <w:r>
        <w:rPr>
          <w:rStyle w:val="24"/>
        </w:rPr>
        <w:t xml:space="preserve">организация-заказчик: </w:t>
      </w:r>
      <w:r>
        <w:rPr>
          <w:rStyle w:val="25"/>
        </w:rPr>
        <w:t xml:space="preserve">Департамент городского имущества города Москвы, юридический адрес: 115054, Москва, ул. Бахрушина, д.20, телефон: +7 (495) </w:t>
      </w:r>
      <w:r>
        <w:rPr>
          <w:rStyle w:val="25"/>
        </w:rPr>
        <w:t>959-18</w:t>
      </w:r>
      <w:r>
        <w:rPr>
          <w:rStyle w:val="25"/>
        </w:rPr>
        <w:softHyphen/>
        <w:t xml:space="preserve">88, эл. почта: </w:t>
      </w:r>
      <w:hyperlink r:id="rId7" w:history="1">
        <w:r>
          <w:rPr>
            <w:rStyle w:val="a3"/>
            <w:lang w:val="en-US" w:eastAsia="en-US" w:bidi="en-US"/>
          </w:rPr>
          <w:t>dgi@mos.ru</w:t>
        </w:r>
      </w:hyperlink>
      <w:r>
        <w:rPr>
          <w:rStyle w:val="25"/>
          <w:lang w:val="en-US" w:eastAsia="en-US" w:bidi="en-US"/>
        </w:rPr>
        <w:t>.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618"/>
        </w:tabs>
        <w:spacing w:before="0" w:after="0" w:line="312" w:lineRule="exact"/>
        <w:ind w:firstLine="320"/>
      </w:pPr>
      <w:r>
        <w:rPr>
          <w:rStyle w:val="24"/>
        </w:rPr>
        <w:t xml:space="preserve">организация-разработчик: </w:t>
      </w:r>
      <w:r>
        <w:rPr>
          <w:rStyle w:val="25"/>
        </w:rPr>
        <w:t>ГУП «Научно-исследовательский и проектный</w:t>
      </w:r>
    </w:p>
    <w:p w:rsidR="00F456EC" w:rsidRDefault="00530D2B">
      <w:pPr>
        <w:pStyle w:val="23"/>
        <w:shd w:val="clear" w:color="auto" w:fill="auto"/>
        <w:tabs>
          <w:tab w:val="left" w:pos="5899"/>
          <w:tab w:val="left" w:pos="6475"/>
          <w:tab w:val="left" w:pos="7358"/>
        </w:tabs>
        <w:spacing w:before="0" w:after="0" w:line="312" w:lineRule="exact"/>
      </w:pPr>
      <w:r>
        <w:rPr>
          <w:rStyle w:val="25"/>
        </w:rPr>
        <w:t>институт Генерального плана города Москвы», юридический адрес: 125047 Москва, 2-я Брестская улица, дом 2/4, телефон:</w:t>
      </w:r>
      <w:r>
        <w:rPr>
          <w:rStyle w:val="25"/>
        </w:rPr>
        <w:tab/>
        <w:t>+7</w:t>
      </w:r>
      <w:r>
        <w:rPr>
          <w:rStyle w:val="25"/>
        </w:rPr>
        <w:tab/>
        <w:t>(49</w:t>
      </w:r>
      <w:r>
        <w:rPr>
          <w:rStyle w:val="25"/>
        </w:rPr>
        <w:t>9)</w:t>
      </w:r>
      <w:r>
        <w:rPr>
          <w:rStyle w:val="25"/>
        </w:rPr>
        <w:tab/>
        <w:t>250-15-08, эл. поча:</w:t>
      </w:r>
    </w:p>
    <w:p w:rsidR="00F456EC" w:rsidRDefault="00530D2B">
      <w:pPr>
        <w:pStyle w:val="23"/>
        <w:shd w:val="clear" w:color="auto" w:fill="auto"/>
        <w:spacing w:before="0" w:after="402" w:line="312" w:lineRule="exact"/>
      </w:pPr>
      <w:hyperlink r:id="rId8" w:history="1">
        <w:r>
          <w:rPr>
            <w:rStyle w:val="a3"/>
            <w:lang w:val="en-US" w:eastAsia="en-US" w:bidi="en-US"/>
          </w:rPr>
          <w:t>genplan</w:t>
        </w:r>
        <w:r w:rsidRPr="00046E2C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mka</w:t>
        </w:r>
        <w:r w:rsidRPr="00046E2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mos</w:t>
        </w:r>
        <w:r w:rsidRPr="00046E2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046E2C">
        <w:rPr>
          <w:rStyle w:val="25"/>
          <w:lang w:eastAsia="en-US" w:bidi="en-US"/>
        </w:rPr>
        <w:t>.</w:t>
      </w:r>
    </w:p>
    <w:p w:rsidR="00F456EC" w:rsidRDefault="00530D2B">
      <w:pPr>
        <w:pStyle w:val="30"/>
        <w:shd w:val="clear" w:color="auto" w:fill="auto"/>
        <w:spacing w:after="376" w:line="260" w:lineRule="exact"/>
        <w:ind w:firstLine="320"/>
        <w:jc w:val="both"/>
      </w:pPr>
      <w:r>
        <w:rPr>
          <w:rStyle w:val="31"/>
          <w:b/>
          <w:bCs/>
        </w:rPr>
        <w:t xml:space="preserve">Сроки проведения публичных слушаний: </w:t>
      </w:r>
      <w:r>
        <w:rPr>
          <w:rStyle w:val="32"/>
        </w:rPr>
        <w:t>20.08.2015-30.09.2015 года.</w:t>
      </w:r>
    </w:p>
    <w:p w:rsidR="00F456EC" w:rsidRDefault="00530D2B">
      <w:pPr>
        <w:pStyle w:val="20"/>
        <w:keepNext/>
        <w:keepLines/>
        <w:shd w:val="clear" w:color="auto" w:fill="auto"/>
        <w:spacing w:after="274" w:line="260" w:lineRule="exact"/>
        <w:ind w:firstLine="320"/>
        <w:jc w:val="both"/>
      </w:pPr>
      <w:bookmarkStart w:id="3" w:name="bookmark2"/>
      <w:r>
        <w:rPr>
          <w:rStyle w:val="21"/>
          <w:b/>
          <w:bCs/>
        </w:rPr>
        <w:t>Сведения о проведенной процедуре публичных слушаний</w:t>
      </w:r>
      <w:bookmarkEnd w:id="3"/>
    </w:p>
    <w:p w:rsidR="00F456EC" w:rsidRDefault="00530D2B">
      <w:pPr>
        <w:pStyle w:val="20"/>
        <w:keepNext/>
        <w:keepLines/>
        <w:shd w:val="clear" w:color="auto" w:fill="auto"/>
        <w:spacing w:line="312" w:lineRule="exact"/>
        <w:ind w:firstLine="320"/>
        <w:jc w:val="both"/>
      </w:pPr>
      <w:bookmarkStart w:id="4" w:name="bookmark3"/>
      <w:r>
        <w:rPr>
          <w:rStyle w:val="26"/>
          <w:b/>
          <w:bCs/>
        </w:rPr>
        <w:t>Формы оповещения о проведении публичных слушаний:</w:t>
      </w:r>
      <w:bookmarkEnd w:id="4"/>
    </w:p>
    <w:p w:rsidR="00F456EC" w:rsidRDefault="00530D2B">
      <w:pPr>
        <w:pStyle w:val="23"/>
        <w:shd w:val="clear" w:color="auto" w:fill="auto"/>
        <w:tabs>
          <w:tab w:val="left" w:pos="5554"/>
        </w:tabs>
        <w:spacing w:before="0" w:after="0" w:line="312" w:lineRule="exact"/>
        <w:ind w:firstLine="320"/>
      </w:pPr>
      <w:r>
        <w:rPr>
          <w:rStyle w:val="25"/>
        </w:rPr>
        <w:t>Информационное сообщение о проведении публичных слушаний опубликовано в окружной газете «На Западе Москвы» №</w:t>
      </w:r>
      <w:r>
        <w:rPr>
          <w:rStyle w:val="25"/>
        </w:rPr>
        <w:tab/>
        <w:t>30/374 21-27 августа 2015 г. (дата</w:t>
      </w:r>
    </w:p>
    <w:p w:rsidR="00F456EC" w:rsidRDefault="00530D2B">
      <w:pPr>
        <w:pStyle w:val="23"/>
        <w:shd w:val="clear" w:color="auto" w:fill="auto"/>
        <w:spacing w:before="0" w:after="0" w:line="312" w:lineRule="exact"/>
      </w:pPr>
      <w:r>
        <w:rPr>
          <w:rStyle w:val="25"/>
        </w:rPr>
        <w:t>подписания в печать 20.08.2015)</w:t>
      </w:r>
    </w:p>
    <w:p w:rsidR="00F456EC" w:rsidRDefault="00530D2B">
      <w:pPr>
        <w:pStyle w:val="23"/>
        <w:shd w:val="clear" w:color="auto" w:fill="auto"/>
        <w:spacing w:before="0" w:after="0" w:line="307" w:lineRule="exact"/>
        <w:ind w:firstLine="320"/>
      </w:pPr>
      <w:r>
        <w:rPr>
          <w:rStyle w:val="25"/>
        </w:rPr>
        <w:t>Информация о проведении публичных слушаний размещена на официальных сайтах префе</w:t>
      </w:r>
      <w:r>
        <w:rPr>
          <w:rStyle w:val="25"/>
        </w:rPr>
        <w:t>ктуры Западного административного округа города Москвы, управы района Крылатское, на информационных стендах управы района Крылатское, подъездах и около подъездов жилых домов.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firstLine="320"/>
      </w:pPr>
      <w:r>
        <w:rPr>
          <w:rStyle w:val="25"/>
        </w:rPr>
        <w:t>Оповещение о проведении публичных слушаний направлено депутату Московской городск</w:t>
      </w:r>
      <w:r>
        <w:rPr>
          <w:rStyle w:val="25"/>
        </w:rPr>
        <w:t>ой Думы Герасимову Е.В., в администрацию муниципального округа Крылатское города Москвы.</w:t>
      </w:r>
    </w:p>
    <w:p w:rsidR="00F456EC" w:rsidRDefault="00530D2B">
      <w:pPr>
        <w:pStyle w:val="20"/>
        <w:keepNext/>
        <w:keepLines/>
        <w:shd w:val="clear" w:color="auto" w:fill="auto"/>
        <w:spacing w:line="260" w:lineRule="exact"/>
        <w:ind w:left="1060" w:firstLine="280"/>
        <w:jc w:val="both"/>
      </w:pPr>
      <w:bookmarkStart w:id="5" w:name="bookmark4"/>
      <w:r>
        <w:rPr>
          <w:rStyle w:val="26"/>
          <w:b/>
          <w:bCs/>
        </w:rPr>
        <w:t>Сведения о проведении экспозиции по материалам:</w:t>
      </w:r>
      <w:bookmarkEnd w:id="5"/>
    </w:p>
    <w:p w:rsidR="00F456EC" w:rsidRDefault="00530D2B">
      <w:pPr>
        <w:pStyle w:val="23"/>
        <w:shd w:val="clear" w:color="auto" w:fill="auto"/>
        <w:spacing w:before="0" w:after="296" w:line="317" w:lineRule="exact"/>
        <w:ind w:left="1060" w:firstLine="280"/>
      </w:pPr>
      <w:r>
        <w:rPr>
          <w:rStyle w:val="25"/>
        </w:rPr>
        <w:t>С 28.08.2015 по 06.09.2015 по адресу: 121614, г. Москва, ул. Крылатские холмы, д. 27, корп. 1 (холл 1 этажа управы райо</w:t>
      </w:r>
      <w:r>
        <w:rPr>
          <w:rStyle w:val="25"/>
        </w:rPr>
        <w:t>на Крылатское) проведена экспозиция по материалам проекта, представленного на публичные слушания.</w:t>
      </w:r>
    </w:p>
    <w:p w:rsidR="00F456EC" w:rsidRDefault="00530D2B">
      <w:pPr>
        <w:pStyle w:val="20"/>
        <w:keepNext/>
        <w:keepLines/>
        <w:shd w:val="clear" w:color="auto" w:fill="auto"/>
        <w:ind w:left="1060" w:firstLine="280"/>
        <w:jc w:val="both"/>
      </w:pPr>
      <w:bookmarkStart w:id="6" w:name="bookmark5"/>
      <w:r>
        <w:rPr>
          <w:rStyle w:val="26"/>
          <w:b/>
          <w:bCs/>
        </w:rPr>
        <w:t>Сведения о проведении собрания участников публичных слушаний:</w:t>
      </w:r>
      <w:bookmarkEnd w:id="6"/>
    </w:p>
    <w:p w:rsidR="00F456EC" w:rsidRDefault="00530D2B">
      <w:pPr>
        <w:pStyle w:val="23"/>
        <w:shd w:val="clear" w:color="auto" w:fill="auto"/>
        <w:spacing w:before="0" w:after="0"/>
        <w:ind w:left="1060" w:firstLine="280"/>
      </w:pPr>
      <w:r>
        <w:rPr>
          <w:rStyle w:val="25"/>
        </w:rPr>
        <w:t xml:space="preserve">10.09.2015 г. в 19.00 по адресу: 121614, г. Москва, ул. Крылатские холмы, д.27, корп. 1 </w:t>
      </w:r>
      <w:r>
        <w:rPr>
          <w:rStyle w:val="25"/>
        </w:rPr>
        <w:lastRenderedPageBreak/>
        <w:t>(актовый</w:t>
      </w:r>
      <w:r>
        <w:rPr>
          <w:rStyle w:val="25"/>
        </w:rPr>
        <w:t xml:space="preserve"> зал управы района Крылатское) проведено собрание участников публичных слушаний по материалам указанного проекта.</w:t>
      </w:r>
    </w:p>
    <w:p w:rsidR="00F456EC" w:rsidRDefault="00530D2B">
      <w:pPr>
        <w:pStyle w:val="23"/>
        <w:shd w:val="clear" w:color="auto" w:fill="auto"/>
        <w:spacing w:before="0" w:after="0"/>
        <w:ind w:left="1060" w:firstLine="280"/>
      </w:pPr>
      <w:r>
        <w:rPr>
          <w:rStyle w:val="25"/>
        </w:rPr>
        <w:t>В собрании приняли участие 57 человек, из них: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37"/>
        </w:tabs>
        <w:spacing w:before="0" w:after="0"/>
        <w:ind w:left="1060" w:firstLine="280"/>
      </w:pPr>
      <w:r>
        <w:rPr>
          <w:rStyle w:val="25"/>
        </w:rPr>
        <w:t>жители района Крылатское города Москвы - 48 чел.;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37"/>
        </w:tabs>
        <w:spacing w:before="0" w:after="0"/>
        <w:ind w:left="1060" w:firstLine="280"/>
      </w:pPr>
      <w:r>
        <w:rPr>
          <w:rStyle w:val="25"/>
        </w:rPr>
        <w:t xml:space="preserve">работающие на предприятиях района Крылатское </w:t>
      </w:r>
      <w:r>
        <w:rPr>
          <w:rStyle w:val="25"/>
        </w:rPr>
        <w:t xml:space="preserve">в городе Москве </w:t>
      </w:r>
      <w:r>
        <w:t xml:space="preserve">- </w:t>
      </w:r>
      <w:r>
        <w:rPr>
          <w:rStyle w:val="25"/>
        </w:rPr>
        <w:t>2;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37"/>
        </w:tabs>
        <w:spacing w:before="0" w:after="0"/>
        <w:ind w:left="1060" w:firstLine="280"/>
      </w:pPr>
      <w:r>
        <w:rPr>
          <w:rStyle w:val="25"/>
        </w:rPr>
        <w:t xml:space="preserve">правообладатели земельных участков, объектов капитального строительства, жилых и нежилых помещений в районе Крылатское города Москвы </w:t>
      </w:r>
      <w:r>
        <w:rPr>
          <w:rStyle w:val="27"/>
        </w:rPr>
        <w:t xml:space="preserve">- </w:t>
      </w:r>
      <w:r>
        <w:rPr>
          <w:rStyle w:val="25"/>
        </w:rPr>
        <w:t>1 чел.;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37"/>
        </w:tabs>
        <w:spacing w:before="0" w:after="304" w:line="317" w:lineRule="exact"/>
        <w:ind w:left="1060" w:firstLine="280"/>
      </w:pPr>
      <w:r>
        <w:rPr>
          <w:rStyle w:val="25"/>
        </w:rPr>
        <w:t xml:space="preserve">представители органов власти и депутаты муниципального Собрания внутригородского </w:t>
      </w:r>
      <w:r>
        <w:rPr>
          <w:rStyle w:val="25"/>
        </w:rPr>
        <w:t>муниципального образования Крылатское в городе Москве - 6 чел.</w:t>
      </w:r>
    </w:p>
    <w:p w:rsidR="00F456EC" w:rsidRDefault="00530D2B">
      <w:pPr>
        <w:pStyle w:val="20"/>
        <w:keepNext/>
        <w:keepLines/>
        <w:shd w:val="clear" w:color="auto" w:fill="auto"/>
        <w:spacing w:after="342" w:line="312" w:lineRule="exact"/>
        <w:ind w:left="1060" w:firstLine="280"/>
        <w:jc w:val="both"/>
      </w:pPr>
      <w:bookmarkStart w:id="7" w:name="bookmark6"/>
      <w:r>
        <w:rPr>
          <w:rStyle w:val="21"/>
          <w:b/>
          <w:bCs/>
        </w:rPr>
        <w:t>Предложения и замечания участников публичных слушаний по обсуждаемому проекту, поступившие:</w:t>
      </w:r>
      <w:bookmarkEnd w:id="7"/>
    </w:p>
    <w:p w:rsidR="00F456EC" w:rsidRDefault="00530D2B">
      <w:pPr>
        <w:pStyle w:val="60"/>
        <w:shd w:val="clear" w:color="auto" w:fill="auto"/>
        <w:spacing w:before="0" w:after="0" w:line="260" w:lineRule="exact"/>
        <w:ind w:left="1060"/>
      </w:pPr>
      <w:r>
        <w:rPr>
          <w:rStyle w:val="61"/>
          <w:b/>
          <w:bCs/>
          <w:i/>
          <w:iCs/>
        </w:rPr>
        <w:t>В период работы экспозиции по материалам представленных проектов</w:t>
      </w:r>
    </w:p>
    <w:p w:rsidR="00F456EC" w:rsidRDefault="00530D2B">
      <w:pPr>
        <w:pStyle w:val="23"/>
        <w:shd w:val="clear" w:color="auto" w:fill="auto"/>
        <w:spacing w:before="0" w:after="326" w:line="260" w:lineRule="exact"/>
        <w:ind w:left="1060"/>
        <w:jc w:val="left"/>
      </w:pPr>
      <w:r>
        <w:rPr>
          <w:rStyle w:val="25"/>
        </w:rPr>
        <w:t>предложений и замечаний не поступало</w:t>
      </w:r>
      <w:r>
        <w:rPr>
          <w:rStyle w:val="25"/>
        </w:rPr>
        <w:t>.</w:t>
      </w:r>
    </w:p>
    <w:p w:rsidR="00F456EC" w:rsidRDefault="00530D2B">
      <w:pPr>
        <w:pStyle w:val="20"/>
        <w:keepNext/>
        <w:keepLines/>
        <w:shd w:val="clear" w:color="auto" w:fill="auto"/>
        <w:spacing w:line="317" w:lineRule="exact"/>
        <w:ind w:left="1060" w:firstLine="280"/>
        <w:jc w:val="both"/>
      </w:pPr>
      <w:bookmarkStart w:id="8" w:name="bookmark7"/>
      <w:r>
        <w:rPr>
          <w:rStyle w:val="21"/>
          <w:b/>
          <w:bCs/>
        </w:rPr>
        <w:t>На собрании участников публичных слушаний выступили:</w:t>
      </w:r>
      <w:bookmarkEnd w:id="8"/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firstLine="280"/>
      </w:pPr>
      <w:r>
        <w:rPr>
          <w:rStyle w:val="25"/>
        </w:rPr>
        <w:t xml:space="preserve">Глава управы района Крылатское - Струговщиков Юрий Александрович: открыл собрание, представил присутствующих, определил цели и задачи собрания, регламент его проведения, осветил нормативные документы, </w:t>
      </w:r>
      <w:r>
        <w:rPr>
          <w:rStyle w:val="25"/>
        </w:rPr>
        <w:t>регулирующие правовые отношения в рассматриваемой области.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firstLine="280"/>
      </w:pPr>
      <w:r>
        <w:rPr>
          <w:rStyle w:val="25"/>
        </w:rPr>
        <w:t>Одвременно доводит до присудствующих что, по итогам предварительного совещания, представителями ТСЖ «Долина Грёз-1», «Долина Грёз-2», «Долина Грёз-3», «Долина Грёз-4» было поданы коллективное замеч</w:t>
      </w:r>
      <w:r>
        <w:rPr>
          <w:rStyle w:val="25"/>
        </w:rPr>
        <w:t>ание и предложение. Предложения были предоставлены разработчику и в ДГИ города Москвы и предварительно согласованы.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firstLine="280"/>
      </w:pPr>
      <w:r>
        <w:rPr>
          <w:rStyle w:val="25"/>
        </w:rPr>
        <w:t>Представитель ГУП «НИиПИ Генерального плана города Москвы» Степанушкин Дмитрий Владимирович рассказал о проекте межевания квартала, ограниче</w:t>
      </w:r>
      <w:r>
        <w:rPr>
          <w:rStyle w:val="25"/>
        </w:rPr>
        <w:t>нного: ул. Крылатская, ул. Осенняя, границами природно-исторического парка «Москворецкий» (том №7).</w:t>
      </w:r>
    </w:p>
    <w:p w:rsidR="00F456EC" w:rsidRDefault="00530D2B">
      <w:pPr>
        <w:pStyle w:val="60"/>
        <w:shd w:val="clear" w:color="auto" w:fill="auto"/>
        <w:spacing w:before="0" w:after="0" w:line="260" w:lineRule="exact"/>
        <w:ind w:left="1060"/>
      </w:pPr>
      <w:r>
        <w:rPr>
          <w:rStyle w:val="61"/>
          <w:b/>
          <w:bCs/>
          <w:i/>
          <w:iCs/>
        </w:rPr>
        <w:t>Во время проведения собрания участников публичных слушаний:</w:t>
      </w:r>
    </w:p>
    <w:p w:rsidR="00F456EC" w:rsidRDefault="00530D2B">
      <w:pPr>
        <w:pStyle w:val="60"/>
        <w:shd w:val="clear" w:color="auto" w:fill="auto"/>
        <w:spacing w:before="0" w:after="0" w:line="322" w:lineRule="exact"/>
        <w:ind w:left="1060"/>
      </w:pPr>
      <w:r>
        <w:rPr>
          <w:rStyle w:val="61"/>
          <w:b/>
          <w:bCs/>
          <w:i/>
          <w:iCs/>
        </w:rPr>
        <w:t>устно:</w:t>
      </w:r>
    </w:p>
    <w:p w:rsidR="00F456EC" w:rsidRDefault="00530D2B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1698"/>
        </w:tabs>
        <w:ind w:left="1060" w:firstLine="280"/>
        <w:jc w:val="both"/>
      </w:pPr>
      <w:bookmarkStart w:id="9" w:name="bookmark8"/>
      <w:r>
        <w:rPr>
          <w:rStyle w:val="26"/>
          <w:b/>
          <w:bCs/>
        </w:rPr>
        <w:t>Житель района (Без ФИО):</w:t>
      </w:r>
      <w:bookmarkEnd w:id="9"/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37"/>
        </w:tabs>
        <w:spacing w:before="0" w:after="0"/>
        <w:ind w:left="1060" w:firstLine="280"/>
      </w:pPr>
      <w:r>
        <w:rPr>
          <w:rStyle w:val="25"/>
        </w:rPr>
        <w:t>Почему в результате межевания границы некоторых объектов стали б</w:t>
      </w:r>
      <w:r>
        <w:rPr>
          <w:rStyle w:val="25"/>
        </w:rPr>
        <w:t>ольше?</w:t>
      </w:r>
    </w:p>
    <w:p w:rsidR="00F456EC" w:rsidRDefault="00530D2B">
      <w:pPr>
        <w:pStyle w:val="23"/>
        <w:shd w:val="clear" w:color="auto" w:fill="auto"/>
        <w:tabs>
          <w:tab w:val="left" w:pos="2948"/>
        </w:tabs>
        <w:spacing w:before="0" w:after="0"/>
        <w:ind w:left="1060" w:firstLine="280"/>
      </w:pPr>
      <w:r>
        <w:rPr>
          <w:rStyle w:val="28"/>
        </w:rPr>
        <w:t>Ответ:</w:t>
      </w:r>
      <w:r>
        <w:rPr>
          <w:rStyle w:val="25"/>
        </w:rPr>
        <w:tab/>
        <w:t>Границы таких территорий формировались по фактически</w:t>
      </w:r>
    </w:p>
    <w:p w:rsidR="00F456EC" w:rsidRDefault="00530D2B">
      <w:pPr>
        <w:pStyle w:val="23"/>
        <w:shd w:val="clear" w:color="auto" w:fill="auto"/>
        <w:spacing w:before="0" w:after="16" w:line="260" w:lineRule="exact"/>
        <w:ind w:left="1060"/>
        <w:jc w:val="left"/>
      </w:pPr>
      <w:r>
        <w:rPr>
          <w:rStyle w:val="25"/>
        </w:rPr>
        <w:t>существующим ограждениям.</w:t>
      </w:r>
    </w:p>
    <w:p w:rsidR="00F456EC" w:rsidRDefault="00530D2B">
      <w:pPr>
        <w:pStyle w:val="23"/>
        <w:numPr>
          <w:ilvl w:val="0"/>
          <w:numId w:val="2"/>
        </w:numPr>
        <w:shd w:val="clear" w:color="auto" w:fill="auto"/>
        <w:tabs>
          <w:tab w:val="left" w:pos="1727"/>
        </w:tabs>
        <w:spacing w:before="0" w:after="206" w:line="260" w:lineRule="exact"/>
        <w:ind w:left="1060" w:firstLine="280"/>
      </w:pPr>
      <w:r>
        <w:rPr>
          <w:rStyle w:val="24"/>
        </w:rPr>
        <w:t xml:space="preserve">Забрянская </w:t>
      </w:r>
      <w:r>
        <w:rPr>
          <w:rStyle w:val="25"/>
        </w:rPr>
        <w:t>Л.В. (председатель ТСЖ «Долина Грёз-1»):</w:t>
      </w:r>
    </w:p>
    <w:p w:rsidR="00F456EC" w:rsidRDefault="00530D2B">
      <w:pPr>
        <w:pStyle w:val="a5"/>
        <w:shd w:val="clear" w:color="auto" w:fill="auto"/>
      </w:pPr>
      <w:r>
        <w:t>Документ зарегистрирован № РД17-190/15-0-1 от 02.10.2015.Сахарова Н. В. (Префектура ЗАО)</w:t>
      </w:r>
    </w:p>
    <w:p w:rsidR="00F456EC" w:rsidRDefault="00530D2B">
      <w:pPr>
        <w:pStyle w:val="a5"/>
        <w:shd w:val="clear" w:color="auto" w:fill="auto"/>
      </w:pPr>
      <w:r>
        <w:t xml:space="preserve">Документ </w:t>
      </w:r>
      <w:r>
        <w:t>зарегистрирован № РД03-09-652/15 от 02.10.2015. (Управа района Крылатское ЗАО)</w:t>
      </w:r>
    </w:p>
    <w:p w:rsidR="00F456EC" w:rsidRDefault="00530D2B">
      <w:pPr>
        <w:pStyle w:val="a5"/>
        <w:shd w:val="clear" w:color="auto" w:fill="auto"/>
        <w:sectPr w:rsidR="00F456EC">
          <w:type w:val="continuous"/>
          <w:pgSz w:w="11900" w:h="16840"/>
          <w:pgMar w:top="1248" w:right="462" w:bottom="216" w:left="259" w:header="0" w:footer="3" w:gutter="0"/>
          <w:cols w:space="720"/>
          <w:noEndnote/>
          <w:docGrid w:linePitch="360"/>
        </w:sectPr>
      </w:pPr>
      <w:r>
        <w:t xml:space="preserve">Страница </w:t>
      </w:r>
      <w:r>
        <w:fldChar w:fldCharType="begin"/>
      </w:r>
      <w:r>
        <w:instrText xml:space="preserve"> PAGE \* MERGEFORMAT </w:instrText>
      </w:r>
      <w:r>
        <w:fldChar w:fldCharType="separate"/>
      </w:r>
      <w:r>
        <w:t>3</w:t>
      </w:r>
      <w:r>
        <w:fldChar w:fldCharType="end"/>
      </w:r>
      <w:r>
        <w:t xml:space="preserve"> из 19. Страница создана: 02.10.2015 07:54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8" w:line="260" w:lineRule="exact"/>
        <w:ind w:left="1040" w:firstLine="300"/>
      </w:pPr>
      <w:r>
        <w:rPr>
          <w:rStyle w:val="25"/>
        </w:rPr>
        <w:lastRenderedPageBreak/>
        <w:t>Будут ли сноситься боксовые гаражи?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40" w:firstLine="300"/>
      </w:pPr>
      <w:r>
        <w:rPr>
          <w:rStyle w:val="28"/>
        </w:rPr>
        <w:t>Ответ:</w:t>
      </w:r>
      <w:r>
        <w:rPr>
          <w:rStyle w:val="25"/>
        </w:rPr>
        <w:t xml:space="preserve"> Территория отнесена к категории «ин</w:t>
      </w:r>
      <w:r>
        <w:rPr>
          <w:rStyle w:val="25"/>
        </w:rPr>
        <w:t>ые», для нее не оформлены отношения. Роль проектировщиков заключается в установлении и фиксации границы. Решение по использованию территории находится в полномочиях ДГИ города Москвы.</w:t>
      </w:r>
    </w:p>
    <w:p w:rsidR="00F456EC" w:rsidRDefault="00530D2B">
      <w:pPr>
        <w:pStyle w:val="23"/>
        <w:numPr>
          <w:ilvl w:val="0"/>
          <w:numId w:val="2"/>
        </w:numPr>
        <w:shd w:val="clear" w:color="auto" w:fill="auto"/>
        <w:tabs>
          <w:tab w:val="left" w:pos="1717"/>
        </w:tabs>
        <w:spacing w:before="0" w:after="0" w:line="317" w:lineRule="exact"/>
        <w:ind w:left="1040" w:firstLine="300"/>
      </w:pPr>
      <w:r>
        <w:rPr>
          <w:rStyle w:val="24"/>
        </w:rPr>
        <w:t xml:space="preserve">Тюрин Н.А. </w:t>
      </w:r>
      <w:r>
        <w:rPr>
          <w:rStyle w:val="25"/>
        </w:rPr>
        <w:t>(глава администрации МО Крылатское):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317" w:lineRule="exact"/>
        <w:ind w:left="1040" w:firstLine="300"/>
      </w:pPr>
      <w:r>
        <w:rPr>
          <w:rStyle w:val="25"/>
        </w:rPr>
        <w:t xml:space="preserve">Кто будет обслуживать </w:t>
      </w:r>
      <w:r>
        <w:rPr>
          <w:rStyle w:val="25"/>
        </w:rPr>
        <w:t>территорию четырех ТСЖ «Долина Грёз»?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40" w:firstLine="30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В настоящее время территория ТСЖ обслуживается ГБУ «Жилищник района Крылатское». Если собственники ТСЖ «Долина Грёз» возьмут территорию в общедолевую собственность, ее содержание станет обязанн</w:t>
      </w:r>
      <w:r>
        <w:rPr>
          <w:rStyle w:val="25"/>
        </w:rPr>
        <w:t>остью собственников.</w:t>
      </w:r>
    </w:p>
    <w:p w:rsidR="00F456EC" w:rsidRDefault="00530D2B">
      <w:pPr>
        <w:pStyle w:val="23"/>
        <w:numPr>
          <w:ilvl w:val="0"/>
          <w:numId w:val="2"/>
        </w:numPr>
        <w:shd w:val="clear" w:color="auto" w:fill="auto"/>
        <w:tabs>
          <w:tab w:val="left" w:pos="1717"/>
        </w:tabs>
        <w:spacing w:before="0" w:after="0" w:line="260" w:lineRule="exact"/>
        <w:ind w:left="1040" w:firstLine="300"/>
      </w:pPr>
      <w:r>
        <w:rPr>
          <w:rStyle w:val="24"/>
        </w:rPr>
        <w:t xml:space="preserve">Михайлова О.В. </w:t>
      </w:r>
      <w:r>
        <w:rPr>
          <w:rStyle w:val="25"/>
        </w:rPr>
        <w:t>(житель ТСЖ «Сосновка»):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302" w:lineRule="exact"/>
        <w:ind w:left="1040" w:firstLine="300"/>
      </w:pPr>
      <w:r>
        <w:rPr>
          <w:rStyle w:val="25"/>
        </w:rPr>
        <w:t>Кто будет обслуживать территорию, отмеченную коричневым цветом и находящуюся за территорией ТСЖ?</w:t>
      </w:r>
    </w:p>
    <w:p w:rsidR="00F456EC" w:rsidRDefault="00530D2B">
      <w:pPr>
        <w:pStyle w:val="23"/>
        <w:shd w:val="clear" w:color="auto" w:fill="auto"/>
        <w:spacing w:before="0" w:after="0"/>
        <w:ind w:left="1040" w:firstLine="30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Это территория явяется частью Серебряноборского лесничества, ее статуснос</w:t>
      </w:r>
      <w:r>
        <w:rPr>
          <w:rStyle w:val="25"/>
        </w:rPr>
        <w:t>ть до настоящего времени не определена. Это решение будет приниматься на уровне Правительства РФ и горрода Москвы.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/>
        <w:ind w:left="1040" w:firstLine="300"/>
      </w:pPr>
      <w:r>
        <w:rPr>
          <w:rStyle w:val="25"/>
        </w:rPr>
        <w:t xml:space="preserve">Вместе с тем, территория благоустроена: стоят лавочки, сделаны прогулочные дорожки, убирается мусор. На пртяжении 5-6 лет производился покос </w:t>
      </w:r>
      <w:r>
        <w:rPr>
          <w:rStyle w:val="25"/>
        </w:rPr>
        <w:t>травы.</w:t>
      </w:r>
    </w:p>
    <w:p w:rsidR="00F456EC" w:rsidRDefault="00530D2B">
      <w:pPr>
        <w:pStyle w:val="23"/>
        <w:shd w:val="clear" w:color="auto" w:fill="auto"/>
        <w:spacing w:before="0" w:after="0" w:line="302" w:lineRule="exact"/>
        <w:ind w:left="1040" w:firstLine="30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Эту территорию, на данный момент, обслуживает ГПБУ «Мосприрода».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260" w:lineRule="exact"/>
        <w:ind w:left="1040" w:firstLine="300"/>
      </w:pPr>
      <w:r>
        <w:rPr>
          <w:rStyle w:val="25"/>
        </w:rPr>
        <w:t>Почему в этом году перестали косить траву?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40" w:firstLine="300"/>
      </w:pPr>
      <w:r>
        <w:rPr>
          <w:rStyle w:val="28"/>
        </w:rPr>
        <w:t>Ответ Курамшин В., ведущий инженер ПИП «Москворецкий»:</w:t>
      </w:r>
      <w:r>
        <w:rPr>
          <w:rStyle w:val="25"/>
        </w:rPr>
        <w:t xml:space="preserve"> В этом году изменился статус газонов. Ранее они были обыкнове</w:t>
      </w:r>
      <w:r>
        <w:rPr>
          <w:rStyle w:val="25"/>
        </w:rPr>
        <w:t xml:space="preserve">нными с частотой кошения 6 раз в год. С этого года газоны стали луговыми </w:t>
      </w:r>
      <w:r>
        <w:t xml:space="preserve">и </w:t>
      </w:r>
      <w:r>
        <w:rPr>
          <w:rStyle w:val="25"/>
        </w:rPr>
        <w:t xml:space="preserve">после сбрасывания семян, в сентябре, будет произведен покос травы. Кроме того, закрепление этой территории за ПИП «Москворецкий» прекращается. </w:t>
      </w:r>
      <w:r>
        <w:t xml:space="preserve">Она </w:t>
      </w:r>
      <w:r>
        <w:rPr>
          <w:rStyle w:val="25"/>
        </w:rPr>
        <w:t xml:space="preserve">будет разделена на 2 участка, на </w:t>
      </w:r>
      <w:r>
        <w:rPr>
          <w:rStyle w:val="25"/>
        </w:rPr>
        <w:t>одном из которых, по распоряжению Правительства Москвы, будет строиться ФОК. Это не противоречит существующему законодательству.</w:t>
      </w:r>
    </w:p>
    <w:p w:rsidR="00F456EC" w:rsidRDefault="00530D2B">
      <w:pPr>
        <w:pStyle w:val="23"/>
        <w:numPr>
          <w:ilvl w:val="0"/>
          <w:numId w:val="2"/>
        </w:numPr>
        <w:shd w:val="clear" w:color="auto" w:fill="auto"/>
        <w:tabs>
          <w:tab w:val="left" w:pos="1717"/>
        </w:tabs>
        <w:spacing w:before="0" w:after="0" w:line="317" w:lineRule="exact"/>
        <w:ind w:left="1040" w:firstLine="300"/>
      </w:pPr>
      <w:r>
        <w:rPr>
          <w:rStyle w:val="24"/>
        </w:rPr>
        <w:t xml:space="preserve">Серегин А. </w:t>
      </w:r>
      <w:r>
        <w:rPr>
          <w:rStyle w:val="25"/>
        </w:rPr>
        <w:t>(Крылатские холмы, 1-451):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302" w:lineRule="exact"/>
        <w:ind w:left="1040" w:firstLine="300"/>
      </w:pPr>
      <w:r>
        <w:rPr>
          <w:rStyle w:val="25"/>
        </w:rPr>
        <w:t xml:space="preserve">Если территории ТСЖ «Долина Грёз» и «Сосновка» относятся к городским территориям, почему </w:t>
      </w:r>
      <w:r>
        <w:rPr>
          <w:rStyle w:val="25"/>
        </w:rPr>
        <w:t>они огорожены и охрана препятствует свободному сквозному проходу? Это незаконно.</w:t>
      </w:r>
    </w:p>
    <w:p w:rsidR="00F456EC" w:rsidRDefault="00530D2B">
      <w:pPr>
        <w:pStyle w:val="23"/>
        <w:shd w:val="clear" w:color="auto" w:fill="auto"/>
        <w:spacing w:before="0" w:after="0" w:line="307" w:lineRule="exact"/>
        <w:ind w:left="1040" w:firstLine="30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Законность определяет суд.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307" w:lineRule="exact"/>
        <w:ind w:left="1040" w:firstLine="300"/>
      </w:pPr>
      <w:r>
        <w:rPr>
          <w:rStyle w:val="25"/>
        </w:rPr>
        <w:t>Зданию ресторана «Кинки» по нормативам не хватает территории. Почему его ввели в эксплуатацию?</w:t>
      </w:r>
    </w:p>
    <w:p w:rsidR="00F456EC" w:rsidRDefault="00530D2B">
      <w:pPr>
        <w:pStyle w:val="23"/>
        <w:shd w:val="clear" w:color="auto" w:fill="auto"/>
        <w:tabs>
          <w:tab w:val="left" w:pos="2766"/>
        </w:tabs>
        <w:spacing w:before="0" w:after="0" w:line="288" w:lineRule="exact"/>
        <w:ind w:left="1040" w:firstLine="300"/>
      </w:pPr>
      <w:r>
        <w:rPr>
          <w:rStyle w:val="28"/>
        </w:rPr>
        <w:t>Ответ:</w:t>
      </w:r>
      <w:r>
        <w:rPr>
          <w:rStyle w:val="25"/>
        </w:rPr>
        <w:tab/>
        <w:t xml:space="preserve">Вопрос не по </w:t>
      </w:r>
      <w:r>
        <w:rPr>
          <w:rStyle w:val="25"/>
        </w:rPr>
        <w:t>существу. Разрешение на строительство выдает</w:t>
      </w:r>
    </w:p>
    <w:p w:rsidR="00F456EC" w:rsidRDefault="00530D2B">
      <w:pPr>
        <w:pStyle w:val="23"/>
        <w:shd w:val="clear" w:color="auto" w:fill="auto"/>
        <w:spacing w:before="0" w:after="0" w:line="288" w:lineRule="exact"/>
        <w:ind w:left="1040"/>
        <w:jc w:val="left"/>
      </w:pPr>
      <w:r>
        <w:rPr>
          <w:rStyle w:val="25"/>
        </w:rPr>
        <w:t>Москомархитектуры.</w:t>
      </w:r>
    </w:p>
    <w:p w:rsidR="00F456EC" w:rsidRDefault="00530D2B">
      <w:pPr>
        <w:pStyle w:val="23"/>
        <w:numPr>
          <w:ilvl w:val="0"/>
          <w:numId w:val="1"/>
        </w:numPr>
        <w:shd w:val="clear" w:color="auto" w:fill="auto"/>
        <w:tabs>
          <w:tab w:val="left" w:pos="1627"/>
        </w:tabs>
        <w:spacing w:before="0" w:after="0" w:line="317" w:lineRule="exact"/>
        <w:ind w:left="1040" w:firstLine="300"/>
      </w:pPr>
      <w:r>
        <w:rPr>
          <w:rStyle w:val="25"/>
        </w:rPr>
        <w:t>Завод «Дымов», ТСЖ «Сосновка» и «Долина Грёз» расположены на территории ООПТ. Можно ли в рамках проекта межевания это как-то откорректировать?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40" w:firstLine="300"/>
        <w:sectPr w:rsidR="00F456EC">
          <w:headerReference w:type="even" r:id="rId9"/>
          <w:headerReference w:type="default" r:id="rId10"/>
          <w:pgSz w:w="11900" w:h="16840"/>
          <w:pgMar w:top="1248" w:right="462" w:bottom="216" w:left="259" w:header="0" w:footer="3" w:gutter="0"/>
          <w:cols w:space="720"/>
          <w:noEndnote/>
          <w:docGrid w:linePitch="360"/>
        </w:sectPr>
      </w:pPr>
      <w:r>
        <w:rPr>
          <w:rStyle w:val="28"/>
        </w:rPr>
        <w:t>Ответ:</w:t>
      </w:r>
      <w:r>
        <w:rPr>
          <w:rStyle w:val="25"/>
        </w:rPr>
        <w:t xml:space="preserve"> В рамаках проекта межевания мы можем устанавливать новые участки для существующих строений, можем корректировать участки, если они нормативные или ненормативные и можем устанавливать сервитуты. Изменять «красные линии» в рамках проекта мы не можем. В выво</w:t>
      </w:r>
      <w:r>
        <w:rPr>
          <w:rStyle w:val="25"/>
        </w:rPr>
        <w:t>дах для ДГИ города Москвы мы можем указать на эту ситуацию и рекомендовать измененить красные</w:t>
      </w:r>
    </w:p>
    <w:p w:rsidR="00F456EC" w:rsidRDefault="00530D2B">
      <w:pPr>
        <w:pStyle w:val="23"/>
        <w:shd w:val="clear" w:color="auto" w:fill="auto"/>
        <w:spacing w:before="0" w:after="0"/>
        <w:ind w:left="1060"/>
        <w:jc w:val="left"/>
      </w:pPr>
      <w:r>
        <w:rPr>
          <w:rStyle w:val="25"/>
        </w:rPr>
        <w:lastRenderedPageBreak/>
        <w:t>линий на территории ООПТ. Практика показывает, что департамент прислушивается к таким рекомендациям и дополнительные работы проведятся.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667"/>
        </w:tabs>
        <w:spacing w:before="0" w:after="0" w:line="260" w:lineRule="exact"/>
        <w:ind w:left="1060" w:firstLine="280"/>
      </w:pPr>
      <w:r>
        <w:rPr>
          <w:rStyle w:val="24"/>
        </w:rPr>
        <w:t xml:space="preserve">Малахов П.П. </w:t>
      </w:r>
      <w:r>
        <w:rPr>
          <w:rStyle w:val="25"/>
        </w:rPr>
        <w:t>(ул. Крылатск</w:t>
      </w:r>
      <w:r>
        <w:rPr>
          <w:rStyle w:val="25"/>
        </w:rPr>
        <w:t>ая, 29-1-384):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63"/>
        </w:tabs>
        <w:spacing w:before="0" w:after="0" w:line="317" w:lineRule="exact"/>
        <w:ind w:left="1060" w:right="680" w:firstLine="280"/>
      </w:pPr>
      <w:r>
        <w:rPr>
          <w:rStyle w:val="25"/>
        </w:rPr>
        <w:t>В настоящее время бывает довольно сложно пройти сквозь квартал, так как ТСЖ и ЖСК огораживают свои территории заборами, устанавливают шлагбаумы, перекрывая внутридомовые проходы. Процедура межевания позволит установить законность установлени</w:t>
      </w:r>
      <w:r>
        <w:rPr>
          <w:rStyle w:val="25"/>
        </w:rPr>
        <w:t>я таких ограждений и определит сервитуты.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80" w:firstLine="280"/>
      </w:pPr>
      <w:r>
        <w:rPr>
          <w:rStyle w:val="28"/>
        </w:rPr>
        <w:t>Ответ:</w:t>
      </w:r>
      <w:r>
        <w:rPr>
          <w:rStyle w:val="25"/>
        </w:rPr>
        <w:t xml:space="preserve"> Межевание не только устанавливает необходимость в заборе или шлагбауме, но и в чью пользу они устанавливаются, а также необходимость оплаты сервитута.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667"/>
        </w:tabs>
        <w:spacing w:before="0" w:after="0" w:line="317" w:lineRule="exact"/>
        <w:ind w:left="1060" w:firstLine="280"/>
      </w:pPr>
      <w:r>
        <w:rPr>
          <w:rStyle w:val="24"/>
        </w:rPr>
        <w:t xml:space="preserve">Годовникова В.В. </w:t>
      </w:r>
      <w:r>
        <w:rPr>
          <w:rStyle w:val="25"/>
        </w:rPr>
        <w:t>(Рублевское ш., 34-1-110):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65"/>
        </w:tabs>
        <w:spacing w:before="0" w:after="0" w:line="317" w:lineRule="exact"/>
        <w:ind w:left="1060" w:right="680" w:firstLine="280"/>
      </w:pPr>
      <w:r>
        <w:rPr>
          <w:rStyle w:val="25"/>
        </w:rPr>
        <w:t xml:space="preserve">Всем нам интересно, как будет выглядеть район в будущем. Межевание четко установит границы придомовых территорий </w:t>
      </w:r>
      <w:r>
        <w:t xml:space="preserve">и </w:t>
      </w:r>
      <w:r>
        <w:rPr>
          <w:rStyle w:val="25"/>
        </w:rPr>
        <w:t>назначение тех или иных участков.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667"/>
        </w:tabs>
        <w:spacing w:before="0" w:after="0" w:line="317" w:lineRule="exact"/>
        <w:ind w:left="1060" w:firstLine="280"/>
      </w:pPr>
      <w:r>
        <w:rPr>
          <w:rStyle w:val="24"/>
        </w:rPr>
        <w:t xml:space="preserve">Степанов В.А. </w:t>
      </w:r>
      <w:r>
        <w:rPr>
          <w:rStyle w:val="25"/>
        </w:rPr>
        <w:t>(ТСЖ «Сосновка»):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63"/>
        </w:tabs>
        <w:spacing w:before="0" w:after="0" w:line="317" w:lineRule="exact"/>
        <w:ind w:left="1060" w:right="680" w:firstLine="280"/>
      </w:pPr>
      <w:r>
        <w:rPr>
          <w:rStyle w:val="25"/>
        </w:rPr>
        <w:t>В процессе обсуждения всплыл вопрос строительства рядом с ТСЖ «Сосновка» ФО</w:t>
      </w:r>
      <w:r>
        <w:rPr>
          <w:rStyle w:val="25"/>
        </w:rPr>
        <w:t>К. Это капитальное строение. Планируется парковка на 100 машиномест. Почему это не отражено в проекте межевания? Есть ли еще какие-то скрытые и не озвученные планы строительства на территории квартала?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80" w:firstLine="28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Сегодня мы рассматриваем прое</w:t>
      </w:r>
      <w:r>
        <w:rPr>
          <w:rStyle w:val="25"/>
        </w:rPr>
        <w:t>кт межевания. Вам разъяснили, какие участки рассматриваются, их назначение и предлагается обсудить спорные вопросы по прохождению границ участков. Вопрос строительства ФОК и выделения участков под иное строительство не обсуждается. На сегодняшний день в уп</w:t>
      </w:r>
      <w:r>
        <w:rPr>
          <w:rStyle w:val="25"/>
        </w:rPr>
        <w:t>раве нет ни распоряжения Правительства о строительстве ФОК, ни проекта ГПЗУ. Если такие документы появятся, то будет проводиться процедура публичных слушаний или общественных обсуждений по проекту. Таким образом, вопрос будет рассмариваться при участии жит</w:t>
      </w:r>
      <w:r>
        <w:rPr>
          <w:rStyle w:val="25"/>
        </w:rPr>
        <w:t>елей района и депутатов Совета депутатов муниципального округа Крылатское.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63"/>
        </w:tabs>
        <w:spacing w:before="0" w:after="0" w:line="317" w:lineRule="exact"/>
        <w:ind w:left="1060" w:right="680" w:firstLine="280"/>
      </w:pPr>
      <w:r>
        <w:rPr>
          <w:rStyle w:val="25"/>
        </w:rPr>
        <w:t>На месте захламленного пустыря сделали зону отдыха. Вложено много сил и средств. Сейчас это зарастает бурьяном. Дети не могут играть на детских площадках и гулять по дорожкам. Там с</w:t>
      </w:r>
      <w:r>
        <w:rPr>
          <w:rStyle w:val="25"/>
        </w:rPr>
        <w:t>тало опасно появляться. Также захламлен лес.</w:t>
      </w:r>
    </w:p>
    <w:p w:rsidR="00F456EC" w:rsidRDefault="00530D2B">
      <w:pPr>
        <w:pStyle w:val="20"/>
        <w:keepNext/>
        <w:keepLines/>
        <w:numPr>
          <w:ilvl w:val="0"/>
          <w:numId w:val="3"/>
        </w:numPr>
        <w:shd w:val="clear" w:color="auto" w:fill="auto"/>
        <w:tabs>
          <w:tab w:val="left" w:pos="1667"/>
        </w:tabs>
        <w:spacing w:line="317" w:lineRule="exact"/>
        <w:ind w:left="1060" w:firstLine="280"/>
        <w:jc w:val="both"/>
      </w:pPr>
      <w:bookmarkStart w:id="10" w:name="bookmark9"/>
      <w:r>
        <w:rPr>
          <w:rStyle w:val="26"/>
          <w:b/>
          <w:bCs/>
        </w:rPr>
        <w:t>Житель района (Без ФИО):</w:t>
      </w:r>
      <w:bookmarkEnd w:id="10"/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63"/>
        </w:tabs>
        <w:spacing w:before="0" w:after="0" w:line="317" w:lineRule="exact"/>
        <w:ind w:left="1060" w:right="680" w:firstLine="280"/>
      </w:pPr>
      <w:r>
        <w:rPr>
          <w:rStyle w:val="25"/>
        </w:rPr>
        <w:t>Вопрос строительства ФОК обсуждался 2 года назад, но жителей ТСЖ «Долина Грёз» и «Сосновка» не пригласили.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80" w:firstLine="28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В течение прошедших двух лет этот вопрос не рассматривался.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80" w:firstLine="280"/>
      </w:pPr>
      <w:r>
        <w:rPr>
          <w:rStyle w:val="28"/>
        </w:rPr>
        <w:t>Ответ Аппакова Л.Р.:</w:t>
      </w:r>
      <w:r>
        <w:rPr>
          <w:rStyle w:val="25"/>
        </w:rPr>
        <w:t xml:space="preserve"> По вопросу уборки леса хочу отметить, что минимум 6 раз в год депутаты муниципального округа Крылатское вместе с волонтерами из числа молодежи выходят на уборку территории ОО</w:t>
      </w:r>
      <w:r>
        <w:rPr>
          <w:rStyle w:val="25"/>
        </w:rPr>
        <w:t>ПТ «Москворецкий». Информация об акциях размещается на сайте. Предлагаю отслеживать информацию и присоединяться. Строительство в охранной зоне - сложная процедура. Проект рассматривается на заседании Совета депутатов, где выносится решение. После этого в о</w:t>
      </w:r>
      <w:r>
        <w:rPr>
          <w:rStyle w:val="25"/>
        </w:rPr>
        <w:t>бязательном порядке проводятся общественные слушания. Все это занимает не менее полугода. Вы могли видеть какой-то проект, но это не значит, что он в силе. На сегодняшний день утвержденного проекта строительства ФОК нет.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787"/>
        </w:tabs>
        <w:spacing w:before="0" w:after="537" w:line="317" w:lineRule="exact"/>
        <w:ind w:left="1060" w:firstLine="280"/>
      </w:pPr>
      <w:r>
        <w:rPr>
          <w:rStyle w:val="24"/>
        </w:rPr>
        <w:t xml:space="preserve">Серегин А. </w:t>
      </w:r>
      <w:r>
        <w:rPr>
          <w:rStyle w:val="25"/>
        </w:rPr>
        <w:t>(Крылатские холмы, 1-451</w:t>
      </w:r>
      <w:r>
        <w:rPr>
          <w:rStyle w:val="25"/>
        </w:rPr>
        <w:t>):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"C:\\Users\\пользователь\\Downloads\\media\\image1.jpeg" \* MERGEFORMATINET</w:instrText>
      </w:r>
      <w:r>
        <w:instrText xml:space="preserve"> </w:instrText>
      </w:r>
      <w:r>
        <w:fldChar w:fldCharType="separate"/>
      </w:r>
      <w:r w:rsidR="00046E2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7pt">
            <v:imagedata r:id="rId11" r:href="rId12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headerReference w:type="even" r:id="rId13"/>
          <w:headerReference w:type="default" r:id="rId14"/>
          <w:footerReference w:type="even" r:id="rId15"/>
          <w:footerReference w:type="default" r:id="rId16"/>
          <w:pgSz w:w="11900" w:h="16840"/>
          <w:pgMar w:top="1118" w:right="0" w:bottom="547" w:left="101" w:header="0" w:footer="3" w:gutter="0"/>
          <w:pgNumType w:start="5"/>
          <w:cols w:space="720"/>
          <w:noEndnote/>
          <w:docGrid w:linePitch="360"/>
        </w:sectPr>
      </w:pP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94"/>
        </w:tabs>
        <w:spacing w:before="0" w:after="0" w:line="298" w:lineRule="exact"/>
        <w:ind w:left="1060" w:right="660" w:firstLine="280"/>
      </w:pPr>
      <w:r>
        <w:rPr>
          <w:rStyle w:val="25"/>
        </w:rPr>
        <w:lastRenderedPageBreak/>
        <w:t>Можно узнать, есть ли обременение у участка,</w:t>
      </w:r>
      <w:r>
        <w:rPr>
          <w:rStyle w:val="25"/>
        </w:rPr>
        <w:t xml:space="preserve"> о котором идет речь, и какова его площадь?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8"/>
        </w:rPr>
        <w:t>Ответ Курамшин В.:</w:t>
      </w:r>
      <w:r>
        <w:rPr>
          <w:rStyle w:val="25"/>
        </w:rPr>
        <w:t xml:space="preserve"> Весь участок занимает около 8 га. Площадь под строительство неизвестна. Информация из ДГИ о делении участка поступила весной. Насколько корректны границы на проекте межевания?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8"/>
        </w:rPr>
        <w:t>Ответ:</w:t>
      </w:r>
      <w:r>
        <w:rPr>
          <w:rStyle w:val="25"/>
        </w:rPr>
        <w:t xml:space="preserve"> Весной проект был уже выпущен для обсуждения. По результатам слушаний вопрос деления участка будет дополнительно рассматриваться в ДГИ.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91"/>
        </w:tabs>
        <w:spacing w:before="0" w:after="0" w:line="317" w:lineRule="exact"/>
        <w:ind w:left="1060" w:firstLine="280"/>
      </w:pPr>
      <w:r>
        <w:rPr>
          <w:rStyle w:val="25"/>
        </w:rPr>
        <w:t>На сегодняшний день у участка один кадастровый номер?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8"/>
        </w:rPr>
        <w:t>Ответ Курамшин В,:</w:t>
      </w:r>
      <w:r>
        <w:rPr>
          <w:rStyle w:val="25"/>
        </w:rPr>
        <w:t xml:space="preserve"> В документах, имеющихся в ПИП «Москорецкий» уже </w:t>
      </w:r>
      <w:r>
        <w:rPr>
          <w:rStyle w:val="27"/>
        </w:rPr>
        <w:t xml:space="preserve">два </w:t>
      </w:r>
      <w:r>
        <w:rPr>
          <w:rStyle w:val="25"/>
        </w:rPr>
        <w:t>участка и два кадастровых номера.</w:t>
      </w:r>
    </w:p>
    <w:p w:rsidR="00F456EC" w:rsidRDefault="00530D2B">
      <w:pPr>
        <w:pStyle w:val="23"/>
        <w:shd w:val="clear" w:color="auto" w:fill="auto"/>
        <w:tabs>
          <w:tab w:val="left" w:pos="2631"/>
        </w:tabs>
        <w:spacing w:before="0" w:after="0" w:line="317" w:lineRule="exact"/>
        <w:ind w:left="1060" w:firstLine="280"/>
      </w:pPr>
      <w:r>
        <w:rPr>
          <w:rStyle w:val="28"/>
        </w:rPr>
        <w:t>Ответ:</w:t>
      </w:r>
      <w:r>
        <w:rPr>
          <w:rStyle w:val="25"/>
        </w:rPr>
        <w:tab/>
        <w:t>В материалах проекта указан один кадастровый номер -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/>
        <w:jc w:val="left"/>
      </w:pPr>
      <w:r>
        <w:rPr>
          <w:rStyle w:val="25"/>
        </w:rPr>
        <w:t>77:07:001:001:1000. Если участок будет изменен, то будут проводиться отдельные слушания по разделению террито</w:t>
      </w:r>
      <w:r>
        <w:rPr>
          <w:rStyle w:val="25"/>
        </w:rPr>
        <w:t>рии.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8"/>
        </w:rPr>
        <w:t>Ответ Струговщиков Ю.Л.:</w:t>
      </w:r>
      <w:r>
        <w:rPr>
          <w:rStyle w:val="25"/>
        </w:rPr>
        <w:t xml:space="preserve"> На сегодняшний день это территория общего пользования. Все свои замечания и предложения вы можете передать в течение 7 дней в управу Комиссию по вопросам градостроительства, землепользования и застройки при Правительстве Москв</w:t>
      </w:r>
      <w:r>
        <w:rPr>
          <w:rStyle w:val="25"/>
        </w:rPr>
        <w:t>ы в Западном административном округе города Москвы по адресу: ул. Ивана Франко, д.12.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845"/>
        </w:tabs>
        <w:spacing w:before="0" w:after="0" w:line="317" w:lineRule="exact"/>
        <w:ind w:left="1060" w:firstLine="280"/>
      </w:pPr>
      <w:r>
        <w:rPr>
          <w:rStyle w:val="24"/>
        </w:rPr>
        <w:t xml:space="preserve">Мечников М. </w:t>
      </w:r>
      <w:r>
        <w:rPr>
          <w:rStyle w:val="25"/>
        </w:rPr>
        <w:t>(житель ТСЖ «Долина Грёз»):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99"/>
        </w:tabs>
        <w:spacing w:before="0" w:after="0" w:line="317" w:lineRule="exact"/>
        <w:ind w:left="1060" w:right="660" w:firstLine="280"/>
      </w:pPr>
      <w:r>
        <w:rPr>
          <w:rStyle w:val="25"/>
        </w:rPr>
        <w:t>Присутствующие здесь жители напрасно нервничают. Пока обсуждать нечего. Если появятся инвистиционные проекты на строительство (ГПЗ</w:t>
      </w:r>
      <w:r>
        <w:rPr>
          <w:rStyle w:val="25"/>
        </w:rPr>
        <w:t>У), просим проинформировать нас, чтобы мы подготовились и высказали свое мнение. Кроме того, собираются строить не торговый центр, а физкультурно-оздоровиительный комплекс.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845"/>
        </w:tabs>
        <w:spacing w:before="0" w:after="0" w:line="317" w:lineRule="exact"/>
        <w:ind w:left="1060" w:firstLine="280"/>
      </w:pPr>
      <w:r>
        <w:rPr>
          <w:rStyle w:val="24"/>
        </w:rPr>
        <w:t xml:space="preserve">Серегин </w:t>
      </w:r>
      <w:r>
        <w:rPr>
          <w:rStyle w:val="25"/>
        </w:rPr>
        <w:t>А. (Крылатские холмы, 1-451):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99"/>
        </w:tabs>
        <w:spacing w:before="0" w:after="0" w:line="317" w:lineRule="exact"/>
        <w:ind w:left="1060" w:right="660" w:firstLine="280"/>
      </w:pPr>
      <w:r>
        <w:rPr>
          <w:rStyle w:val="25"/>
        </w:rPr>
        <w:t xml:space="preserve">Зачастую то, что изначально планируют строить, по факту приобретает иное назначение. Так появился «Остров фантазий», вместо гольф-клуба </w:t>
      </w:r>
      <w:r>
        <w:t xml:space="preserve">- </w:t>
      </w:r>
      <w:r>
        <w:rPr>
          <w:rStyle w:val="25"/>
        </w:rPr>
        <w:t xml:space="preserve">бизнес-центр на </w:t>
      </w:r>
      <w:r>
        <w:rPr>
          <w:rStyle w:val="27"/>
        </w:rPr>
        <w:t xml:space="preserve">ул. </w:t>
      </w:r>
      <w:r>
        <w:rPr>
          <w:rStyle w:val="25"/>
        </w:rPr>
        <w:t>Островной д.2. Без общественных обсуждений проложили 2 км дороги по территории ООПТ.</w:t>
      </w:r>
    </w:p>
    <w:p w:rsidR="00F456EC" w:rsidRDefault="00530D2B">
      <w:pPr>
        <w:pStyle w:val="23"/>
        <w:numPr>
          <w:ilvl w:val="0"/>
          <w:numId w:val="3"/>
        </w:numPr>
        <w:shd w:val="clear" w:color="auto" w:fill="auto"/>
        <w:tabs>
          <w:tab w:val="left" w:pos="1845"/>
        </w:tabs>
        <w:spacing w:before="0" w:after="0" w:line="317" w:lineRule="exact"/>
        <w:ind w:left="1060" w:firstLine="280"/>
      </w:pPr>
      <w:r>
        <w:rPr>
          <w:rStyle w:val="24"/>
        </w:rPr>
        <w:t xml:space="preserve">Фридман В.Ф. </w:t>
      </w:r>
      <w:r>
        <w:rPr>
          <w:rStyle w:val="25"/>
        </w:rPr>
        <w:t>(ул. Крылатская, 45-4):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599"/>
        </w:tabs>
        <w:spacing w:before="0" w:after="0" w:line="317" w:lineRule="exact"/>
        <w:ind w:left="1060" w:right="660" w:firstLine="280"/>
      </w:pPr>
      <w:r>
        <w:rPr>
          <w:rStyle w:val="25"/>
        </w:rPr>
        <w:t>Прошу принять предложения и замечания ТСЖ «Долина Грёз» о делении территории на 4 участка для каждого дома и обременении части земельного участка условиями особо охраняемой природной территории.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8"/>
        </w:rPr>
        <w:t>Ответ Струговщиков Ю.А.:</w:t>
      </w:r>
      <w:r>
        <w:rPr>
          <w:rStyle w:val="25"/>
        </w:rPr>
        <w:t xml:space="preserve"> Хочу отметит</w:t>
      </w:r>
      <w:r>
        <w:rPr>
          <w:rStyle w:val="25"/>
        </w:rPr>
        <w:t>ь, что собрание, проведенное в апреле текущего года, дало свои положительные результаты. Представленные материалы были проработаны проектной организацией, и Департамент городского имущества в своих решениях идет навстречу жителям ТСЖ «Долина Грёз».</w:t>
      </w:r>
    </w:p>
    <w:p w:rsidR="00F456EC" w:rsidRDefault="00530D2B">
      <w:pPr>
        <w:pStyle w:val="60"/>
        <w:shd w:val="clear" w:color="auto" w:fill="auto"/>
        <w:spacing w:before="0" w:after="0" w:line="317" w:lineRule="exact"/>
        <w:ind w:left="1060"/>
      </w:pPr>
      <w:r>
        <w:rPr>
          <w:rStyle w:val="61"/>
          <w:b/>
          <w:bCs/>
          <w:i/>
          <w:iCs/>
        </w:rPr>
        <w:t>письмен</w:t>
      </w:r>
      <w:r>
        <w:rPr>
          <w:rStyle w:val="61"/>
          <w:b/>
          <w:bCs/>
          <w:i/>
          <w:iCs/>
        </w:rPr>
        <w:t>но: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firstLine="280"/>
      </w:pPr>
      <w:r>
        <w:rPr>
          <w:rStyle w:val="24"/>
        </w:rPr>
        <w:t xml:space="preserve">1. Фридман В.Ф. </w:t>
      </w:r>
      <w:r>
        <w:rPr>
          <w:rStyle w:val="25"/>
        </w:rPr>
        <w:t>(ул. Крылатская, 45-4)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60" w:firstLine="280"/>
      </w:pPr>
      <w:r>
        <w:rPr>
          <w:rStyle w:val="25"/>
        </w:rPr>
        <w:t>Предложения и замечания для внесения в Протокол публичных слушаний, по вопросу межевания квартала, ограниченного: ул. Крылатская, ул. Осенняя, границами ПИП «Москворецкий».</w:t>
      </w:r>
    </w:p>
    <w:p w:rsidR="00F456EC" w:rsidRDefault="00530D2B">
      <w:pPr>
        <w:pStyle w:val="23"/>
        <w:shd w:val="clear" w:color="auto" w:fill="auto"/>
        <w:tabs>
          <w:tab w:val="left" w:pos="10825"/>
        </w:tabs>
        <w:spacing w:before="0" w:after="0" w:line="317" w:lineRule="exact"/>
        <w:ind w:left="1060" w:firstLine="280"/>
      </w:pPr>
      <w:r>
        <w:rPr>
          <w:rStyle w:val="25"/>
        </w:rPr>
        <w:t>Проект межевания квартала района «Крылат</w:t>
      </w:r>
      <w:r>
        <w:rPr>
          <w:rStyle w:val="25"/>
        </w:rPr>
        <w:t>ское», ограниченного:</w:t>
      </w:r>
      <w:r>
        <w:rPr>
          <w:rStyle w:val="25"/>
        </w:rPr>
        <w:tab/>
        <w:t>ул.</w:t>
      </w:r>
    </w:p>
    <w:p w:rsidR="00F456EC" w:rsidRDefault="00530D2B">
      <w:pPr>
        <w:pStyle w:val="23"/>
        <w:shd w:val="clear" w:color="auto" w:fill="auto"/>
        <w:spacing w:before="0" w:after="537" w:line="317" w:lineRule="exact"/>
        <w:ind w:left="1060"/>
        <w:jc w:val="left"/>
      </w:pPr>
      <w:r>
        <w:rPr>
          <w:rStyle w:val="25"/>
        </w:rPr>
        <w:t>Крылатская, ул. Осенняя, границами природно-исторического парка «Москворецкий» (том 7) предусматривает формирование участка № 1 размером 4,32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"C:\\Users\\пользователь\\Downloads\\media\\image2.jpeg" \* MERGEFORMATINET</w:instrText>
      </w:r>
      <w:r>
        <w:instrText xml:space="preserve"> </w:instrText>
      </w:r>
      <w:r>
        <w:fldChar w:fldCharType="separate"/>
      </w:r>
      <w:r>
        <w:pict>
          <v:shape id="_x0000_i1026" type="#_x0000_t75" style="width:24pt;height:27pt">
            <v:imagedata r:id="rId17" r:href="rId18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098" w:right="0" w:bottom="547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23"/>
        <w:shd w:val="clear" w:color="auto" w:fill="auto"/>
        <w:spacing w:before="0" w:after="0"/>
        <w:ind w:left="1060" w:right="640"/>
        <w:jc w:val="left"/>
      </w:pPr>
      <w:r>
        <w:rPr>
          <w:rStyle w:val="25"/>
        </w:rPr>
        <w:lastRenderedPageBreak/>
        <w:t>га для жилого комплекса «Долина Грёз», на котором расположены четыре многоквартирных дома (МКД).</w:t>
      </w:r>
    </w:p>
    <w:p w:rsidR="00F456EC" w:rsidRDefault="00530D2B">
      <w:pPr>
        <w:pStyle w:val="23"/>
        <w:shd w:val="clear" w:color="auto" w:fill="auto"/>
        <w:spacing w:before="0" w:after="0"/>
        <w:ind w:left="1060" w:right="640" w:firstLine="280"/>
      </w:pPr>
      <w:r>
        <w:rPr>
          <w:rStyle w:val="25"/>
        </w:rPr>
        <w:t>Товарищества собственников жилья «Долин</w:t>
      </w:r>
      <w:r>
        <w:rPr>
          <w:rStyle w:val="25"/>
        </w:rPr>
        <w:t>а Грёз-1», «Долина Грёз-2», «Долина Грёз-3» и «Долина Грёз-4», созданные собственниками жилых и нежилых помещений в этих домах, не возражают против общего размера формируемого участка и общих границ, установленных по существующей ограде. Но:</w:t>
      </w:r>
    </w:p>
    <w:p w:rsidR="00F456EC" w:rsidRDefault="00530D2B">
      <w:pPr>
        <w:pStyle w:val="23"/>
        <w:shd w:val="clear" w:color="auto" w:fill="auto"/>
        <w:spacing w:before="0" w:after="0"/>
        <w:ind w:left="1060" w:firstLine="280"/>
      </w:pPr>
      <w:r>
        <w:rPr>
          <w:rStyle w:val="25"/>
        </w:rPr>
        <w:t>Во-первых:</w:t>
      </w:r>
    </w:p>
    <w:p w:rsidR="00F456EC" w:rsidRDefault="00530D2B">
      <w:pPr>
        <w:pStyle w:val="23"/>
        <w:shd w:val="clear" w:color="auto" w:fill="auto"/>
        <w:spacing w:before="0" w:after="0"/>
        <w:ind w:left="1060" w:right="640" w:firstLine="280"/>
      </w:pPr>
      <w:r>
        <w:rPr>
          <w:rStyle w:val="25"/>
        </w:rPr>
        <w:t>К с</w:t>
      </w:r>
      <w:r>
        <w:rPr>
          <w:rStyle w:val="25"/>
        </w:rPr>
        <w:t xml:space="preserve">ожалению, ст.16 Федерального закона от 29.12.2004 </w:t>
      </w:r>
      <w:r>
        <w:rPr>
          <w:rStyle w:val="25"/>
          <w:lang w:val="en-US" w:eastAsia="en-US" w:bidi="en-US"/>
        </w:rPr>
        <w:t>N</w:t>
      </w:r>
      <w:r w:rsidRPr="00046E2C">
        <w:rPr>
          <w:rStyle w:val="25"/>
          <w:lang w:eastAsia="en-US" w:bidi="en-US"/>
        </w:rPr>
        <w:t xml:space="preserve"> </w:t>
      </w:r>
      <w:r>
        <w:rPr>
          <w:rStyle w:val="25"/>
        </w:rPr>
        <w:t>189-ФЗ ”0 введении в действие Жилищного кодекса Российской Федерации” и ст.36 ЖК РФ не позволяют формировать один земельный участок для нескольких многоквартирных домов одновременно.</w:t>
      </w:r>
    </w:p>
    <w:p w:rsidR="00F456EC" w:rsidRDefault="00530D2B">
      <w:pPr>
        <w:pStyle w:val="23"/>
        <w:shd w:val="clear" w:color="auto" w:fill="auto"/>
        <w:spacing w:before="0" w:after="0"/>
        <w:ind w:left="1060" w:right="640" w:firstLine="280"/>
      </w:pPr>
      <w:r>
        <w:rPr>
          <w:rStyle w:val="25"/>
        </w:rPr>
        <w:t xml:space="preserve">Собственникам </w:t>
      </w:r>
      <w:r>
        <w:rPr>
          <w:rStyle w:val="25"/>
        </w:rPr>
        <w:t>помещений в МКД в соответствии с п.1.4 ст.36 ЖК РФ может принадлежать на праве общей долевой собственности в качестве одного из элементов общего имущества «земельный участок, на котором расположен данный дом, с элементами озеленения и благоустройства, иные</w:t>
      </w:r>
      <w:r>
        <w:rPr>
          <w:rStyle w:val="25"/>
        </w:rPr>
        <w:t xml:space="preserve"> предназначенные для обслуживания, эксплуатации и благоустройства данного дома и расположенные на указанном земельном участке объекты».</w:t>
      </w:r>
    </w:p>
    <w:p w:rsidR="00F456EC" w:rsidRDefault="00530D2B">
      <w:pPr>
        <w:pStyle w:val="23"/>
        <w:shd w:val="clear" w:color="auto" w:fill="auto"/>
        <w:spacing w:before="0" w:after="0"/>
        <w:ind w:left="1060" w:right="640" w:firstLine="280"/>
      </w:pPr>
      <w:r>
        <w:rPr>
          <w:rStyle w:val="25"/>
        </w:rPr>
        <w:t>Жилой комплекс «Долина Грёз», о котором идёт речь в проекте межевания, не является субъектом права. Свои права в отношен</w:t>
      </w:r>
      <w:r>
        <w:rPr>
          <w:rStyle w:val="25"/>
        </w:rPr>
        <w:t xml:space="preserve">ии общего имущества собственники реализуют через созданные ими ТСЖ. Поскольку план межевания не предусматривает формирование земельных участков для каждого из четырёх домов, то собственники помещений в них не смогут получить </w:t>
      </w:r>
      <w:r>
        <w:t xml:space="preserve">в </w:t>
      </w:r>
      <w:r>
        <w:rPr>
          <w:rStyle w:val="25"/>
        </w:rPr>
        <w:t>собственность отводимый для п</w:t>
      </w:r>
      <w:r>
        <w:rPr>
          <w:rStyle w:val="25"/>
        </w:rPr>
        <w:t>осёлка общий земельный участок, а соответственно, владеть, пользоваться и распоряжаться им.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40" w:firstLine="280"/>
      </w:pPr>
      <w:r>
        <w:rPr>
          <w:rStyle w:val="25"/>
        </w:rPr>
        <w:t>Просим Вас внести изменения в указанный проект межевания квартала района «Крылатское» и установить для каждого из МКД свой земельный участок. Границы этих земельных</w:t>
      </w:r>
      <w:r>
        <w:rPr>
          <w:rStyle w:val="25"/>
        </w:rPr>
        <w:t xml:space="preserve"> участков предлагаются нами в соответствии с генпланом территории поселка, утвержденным ГАУ г. Москвы «Московская государственная экспертиза» в составе проектной документации на строительство поселка № 32- П6/03 МГЭ от 08.10.03.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40" w:firstLine="280"/>
      </w:pPr>
      <w:r>
        <w:rPr>
          <w:rStyle w:val="25"/>
        </w:rPr>
        <w:t>Это позволит поставить на б</w:t>
      </w:r>
      <w:r>
        <w:rPr>
          <w:rStyle w:val="25"/>
        </w:rPr>
        <w:t>аланс каждого ТСЖ придомовой земельный участок и все элементы благоустройства на них и законно расходовать на их содержание и ремонт средства, собираемые с собственников для содержания и ремонта общего имущества МКД.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40" w:firstLine="280"/>
      </w:pPr>
      <w:r>
        <w:rPr>
          <w:rStyle w:val="25"/>
        </w:rPr>
        <w:t xml:space="preserve">Размеры и границы запрашиваемых </w:t>
      </w:r>
      <w:r>
        <w:rPr>
          <w:rStyle w:val="25"/>
        </w:rPr>
        <w:t>земельных участков согласованы всеми ТСЖ поселка между собой. Суммарный размер четырёх участков соответствует выделенному размеру участка для всего посёлка - 4,32 га. Все запрашиваемые земельные участки для МКД стыкуются между собой полностью, без промежут</w:t>
      </w:r>
      <w:r>
        <w:rPr>
          <w:rStyle w:val="25"/>
        </w:rPr>
        <w:t>ков и наложений, а их общая внешняя граница полностью совпадает с границей, установленной для посёлка указанным проектом межевания.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40" w:firstLine="280"/>
      </w:pPr>
      <w:r>
        <w:rPr>
          <w:rStyle w:val="25"/>
        </w:rPr>
        <w:t>Каждое из четырёх ТСЖ поселка согласно с установлением необходимых по законодательству зон действия публичных сервитутов и и</w:t>
      </w:r>
      <w:r>
        <w:rPr>
          <w:rStyle w:val="25"/>
        </w:rPr>
        <w:t>ных обременений их предполагаемых земельных участков правами ограниченного пользования всеми остальными ТСЖ (в том числе правами проезда и прохода по участкам друг друга всех собственников помещений в МКД посёлка, а также беспрепятственного пользования ими</w:t>
      </w:r>
      <w:r>
        <w:rPr>
          <w:rStyle w:val="25"/>
        </w:rPr>
        <w:t xml:space="preserve"> общими объектами поселка (контрольно-пропускными пунктами,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"C:\\Users\\пользователь\\Downloads\\media\\image3.jpeg" \* MERGEFORMATINET</w:instrText>
      </w:r>
      <w:r>
        <w:instrText xml:space="preserve"> </w:instrText>
      </w:r>
      <w:r>
        <w:fldChar w:fldCharType="separate"/>
      </w:r>
      <w:r>
        <w:pict>
          <v:shape id="_x0000_i1027" type="#_x0000_t75" style="width:24pt;height:27pt">
            <v:imagedata r:id="rId19" r:href="rId20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113" w:right="0" w:bottom="547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 w:right="640"/>
        <w:jc w:val="left"/>
      </w:pPr>
      <w:r>
        <w:rPr>
          <w:rStyle w:val="25"/>
        </w:rPr>
        <w:lastRenderedPageBreak/>
        <w:t>площадками сбора ТБО, детскими и спортивными площадками, площадками для отд</w:t>
      </w:r>
      <w:r>
        <w:rPr>
          <w:rStyle w:val="25"/>
        </w:rPr>
        <w:t>ыха и т.п.)).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При невозможности отдельно сформировать земельный участок для ГБОУ Школа №1440 (Дошкольное отделение), расположенного во встроенно- пристроенном помещении по адресу: ул. Крылатская, 45 корп.4, и имеющего свой капитально огороженный дворовый у</w:t>
      </w:r>
      <w:r>
        <w:rPr>
          <w:rStyle w:val="25"/>
        </w:rPr>
        <w:t>часток внутри земельного участка МКД по тому же адресу, готовы в соответствии с п.4 ст.36 ЖК РФ обеспечить его интересы, как землепользователя, в тех же границах, по отдельному соглашению с ТСЖ этого МКД.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Готовы в кратчайшие сроки предоставить в управу рай</w:t>
      </w:r>
      <w:r>
        <w:rPr>
          <w:rStyle w:val="25"/>
        </w:rPr>
        <w:t>она «Крылатское» и ГУП «НИиПИ Генплана Москвы» необходимые для межевания документы и возможность произвести работы по межеванию.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firstLine="260"/>
      </w:pPr>
      <w:r>
        <w:rPr>
          <w:rStyle w:val="25"/>
        </w:rPr>
        <w:t>Во-вторых: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Согласно проекту межевания квартала района «Крылатское», ограниченного: ул. Крылатская, ул. Осенняя, границами приро</w:t>
      </w:r>
      <w:r>
        <w:rPr>
          <w:rStyle w:val="25"/>
        </w:rPr>
        <w:t>дно-исторического парка «Москворецкий», до сих пор, часть земельного участка под нашими домами обременена условиями особо охраняемой природной территории.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В 2013 году наши ТСЖ привлекались к административной ответственности за правонарушение в области охра</w:t>
      </w:r>
      <w:r>
        <w:rPr>
          <w:rStyle w:val="25"/>
        </w:rPr>
        <w:t>ны окружающей среды и природопользования, а именно за осуществление деятельности в отсутствии охранных обязательств в границах особо охраняемой природной территории (ООПТ) Природно</w:t>
      </w:r>
      <w:r>
        <w:rPr>
          <w:rStyle w:val="25"/>
        </w:rPr>
        <w:softHyphen/>
        <w:t>исторического парка (ПИП) «Москворецкий». При этом охранное обязательство м</w:t>
      </w:r>
      <w:r>
        <w:rPr>
          <w:rStyle w:val="25"/>
        </w:rPr>
        <w:t>ы получить не можем, поскольку не можем предоставить документы, подтверждающие наше право пользования земельными участками.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 xml:space="preserve">В соответствии с Законом г. Москвы от 26.09.2001 </w:t>
      </w:r>
      <w:r>
        <w:rPr>
          <w:rStyle w:val="25"/>
          <w:lang w:val="en-US" w:eastAsia="en-US" w:bidi="en-US"/>
        </w:rPr>
        <w:t>N</w:t>
      </w:r>
      <w:r w:rsidRPr="00046E2C">
        <w:rPr>
          <w:rStyle w:val="25"/>
          <w:lang w:eastAsia="en-US" w:bidi="en-US"/>
        </w:rPr>
        <w:t xml:space="preserve"> </w:t>
      </w:r>
      <w:r>
        <w:rPr>
          <w:rStyle w:val="25"/>
        </w:rPr>
        <w:t>48 «Об особо охраняемых природных территориях в городе Москве», предоставление зе</w:t>
      </w:r>
      <w:r>
        <w:rPr>
          <w:rStyle w:val="25"/>
        </w:rPr>
        <w:t>мельных участков в границах особо охраняемых природных территорий гражданам и юридическим лицам в собственность, постоянное (бессрочное) пользование (кроме учреждений, организаций, осуществляющих охрану, содержание и использование особо охраняемых природны</w:t>
      </w:r>
      <w:r>
        <w:rPr>
          <w:rStyle w:val="25"/>
        </w:rPr>
        <w:t>х территорий, государственных учреждений,) не допускается.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В свою очередь, в соответствии с ЖК РФ, собственникам помещений в многоквартирном доме принадлежит на праве общей долевой собственности общее имущество в многоквартирном доме, в том числе, земельны</w:t>
      </w:r>
      <w:r>
        <w:rPr>
          <w:rStyle w:val="25"/>
        </w:rPr>
        <w:t>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>В нашем случае эти нормы прот</w:t>
      </w:r>
      <w:r>
        <w:rPr>
          <w:rStyle w:val="25"/>
        </w:rPr>
        <w:t>иворечат друг другу. Фактически на земельном участке расположены дома, и иным образом, кроме как для эксплуатации и обслуживания домов, участок использован быть не может.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260"/>
      </w:pPr>
      <w:r>
        <w:rPr>
          <w:rStyle w:val="25"/>
        </w:rPr>
        <w:t xml:space="preserve">Просим Вас инициировать процедуру вывода земельного участка под нашими домами из </w:t>
      </w:r>
      <w:r>
        <w:rPr>
          <w:rStyle w:val="25"/>
        </w:rPr>
        <w:t>границ особо охраняемой природной территории либо иным способом решить данную проблему.</w:t>
      </w:r>
    </w:p>
    <w:p w:rsidR="00F456EC" w:rsidRDefault="00530D2B">
      <w:pPr>
        <w:pStyle w:val="23"/>
        <w:shd w:val="clear" w:color="auto" w:fill="auto"/>
        <w:spacing w:before="0" w:after="537" w:line="317" w:lineRule="exact"/>
        <w:ind w:left="1080" w:right="640" w:firstLine="260"/>
      </w:pPr>
      <w:r>
        <w:rPr>
          <w:rStyle w:val="25"/>
        </w:rPr>
        <w:t>Приложение: План дополнительного межевания земельного участка №1 квартала района «Крылатское», ограниченного: ул. Крылатская, ул. Осенняя, границами природно-историческ</w:t>
      </w:r>
      <w:r>
        <w:rPr>
          <w:rStyle w:val="25"/>
        </w:rPr>
        <w:t>ого парка «Москворецкий» (том 7) для ТСЖ «Долина Грёз-1»,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"C:\\Users\\пользователь\\Downloads\\media\\image4.jpeg" \* MERGEFORMATINET</w:instrText>
      </w:r>
      <w:r>
        <w:instrText xml:space="preserve"> </w:instrText>
      </w:r>
      <w:r>
        <w:fldChar w:fldCharType="separate"/>
      </w:r>
      <w:r>
        <w:pict>
          <v:shape id="_x0000_i1028" type="#_x0000_t75" style="width:24pt;height:27pt">
            <v:imagedata r:id="rId21" r:href="rId22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098" w:right="0" w:bottom="547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23"/>
        <w:shd w:val="clear" w:color="auto" w:fill="auto"/>
        <w:tabs>
          <w:tab w:val="left" w:pos="10847"/>
        </w:tabs>
        <w:spacing w:before="0" w:after="0" w:line="307" w:lineRule="exact"/>
        <w:ind w:left="1060"/>
      </w:pPr>
      <w:r>
        <w:rPr>
          <w:rStyle w:val="25"/>
        </w:rPr>
        <w:lastRenderedPageBreak/>
        <w:t>«Долина Грёз- 2», «Долина Грёз-3» и «Долина Грёз-4» по адресу:</w:t>
      </w:r>
      <w:r>
        <w:rPr>
          <w:rStyle w:val="25"/>
        </w:rPr>
        <w:tab/>
        <w:t>ул.</w:t>
      </w:r>
    </w:p>
    <w:p w:rsidR="00F456EC" w:rsidRDefault="00530D2B">
      <w:pPr>
        <w:pStyle w:val="23"/>
        <w:shd w:val="clear" w:color="auto" w:fill="auto"/>
        <w:spacing w:before="0" w:after="0" w:line="307" w:lineRule="exact"/>
        <w:ind w:left="1060"/>
      </w:pPr>
      <w:r>
        <w:rPr>
          <w:rStyle w:val="25"/>
        </w:rPr>
        <w:t>Крылатская</w:t>
      </w:r>
      <w:r>
        <w:rPr>
          <w:rStyle w:val="25"/>
        </w:rPr>
        <w:t>, 45, корп. 1-4.</w:t>
      </w:r>
    </w:p>
    <w:p w:rsidR="00F456EC" w:rsidRDefault="00530D2B">
      <w:pPr>
        <w:pStyle w:val="23"/>
        <w:shd w:val="clear" w:color="auto" w:fill="auto"/>
        <w:spacing w:before="0" w:after="121" w:line="260" w:lineRule="exact"/>
        <w:ind w:left="1340"/>
      </w:pPr>
      <w:r>
        <w:rPr>
          <w:rStyle w:val="29"/>
        </w:rPr>
        <w:t>Подписались:</w:t>
      </w:r>
      <w:r>
        <w:rPr>
          <w:rStyle w:val="25"/>
        </w:rPr>
        <w:t xml:space="preserve"> Забрянская И.В., Швырев В.Ф., Погребняк В.И., Кругликов С.В.</w:t>
      </w:r>
    </w:p>
    <w:p w:rsidR="00F456EC" w:rsidRDefault="00530D2B">
      <w:pPr>
        <w:pStyle w:val="23"/>
        <w:numPr>
          <w:ilvl w:val="0"/>
          <w:numId w:val="5"/>
        </w:numPr>
        <w:shd w:val="clear" w:color="auto" w:fill="auto"/>
        <w:tabs>
          <w:tab w:val="left" w:pos="1727"/>
        </w:tabs>
        <w:spacing w:before="0" w:after="0" w:line="360" w:lineRule="exact"/>
        <w:ind w:left="1340"/>
      </w:pPr>
      <w:r>
        <w:rPr>
          <w:rStyle w:val="24"/>
        </w:rPr>
        <w:t xml:space="preserve">Струговщиков </w:t>
      </w:r>
      <w:r>
        <w:rPr>
          <w:rStyle w:val="2a"/>
        </w:rPr>
        <w:t xml:space="preserve">Ю.А. </w:t>
      </w:r>
      <w:r>
        <w:rPr>
          <w:rStyle w:val="25"/>
        </w:rPr>
        <w:t>(глава управы района Крылатское)</w:t>
      </w:r>
    </w:p>
    <w:p w:rsidR="00F456EC" w:rsidRDefault="00530D2B">
      <w:pPr>
        <w:pStyle w:val="23"/>
        <w:shd w:val="clear" w:color="auto" w:fill="auto"/>
        <w:spacing w:before="0" w:after="0" w:line="360" w:lineRule="exact"/>
        <w:ind w:left="1060" w:right="640" w:firstLine="800"/>
      </w:pPr>
      <w:r>
        <w:rPr>
          <w:rStyle w:val="25"/>
        </w:rPr>
        <w:t>10.09.2015г. состоялись публичные слушания по вопросу межевания квартала, ограниченного улицей Крылатская, Осенняя</w:t>
      </w:r>
      <w:r>
        <w:rPr>
          <w:rStyle w:val="25"/>
        </w:rPr>
        <w:t xml:space="preserve"> и ООПТ «Москворецкий».</w:t>
      </w:r>
    </w:p>
    <w:p w:rsidR="00F456EC" w:rsidRDefault="00530D2B">
      <w:pPr>
        <w:pStyle w:val="23"/>
        <w:shd w:val="clear" w:color="auto" w:fill="auto"/>
        <w:spacing w:before="0" w:after="0" w:line="360" w:lineRule="exact"/>
        <w:ind w:left="1060" w:right="640" w:firstLine="800"/>
      </w:pPr>
      <w:r>
        <w:rPr>
          <w:rStyle w:val="25"/>
        </w:rPr>
        <w:t>В ходе проведения слушаний жители района обратились с просьбой организовать на земельном участке по адресу: ул. Осенняя, 27А площадку для выгула собак, площадью 2025 кв. м.</w:t>
      </w:r>
    </w:p>
    <w:p w:rsidR="00F456EC" w:rsidRDefault="00530D2B">
      <w:pPr>
        <w:pStyle w:val="23"/>
        <w:shd w:val="clear" w:color="auto" w:fill="auto"/>
        <w:spacing w:before="0" w:after="0" w:line="350" w:lineRule="exact"/>
        <w:ind w:left="1060" w:right="640" w:firstLine="800"/>
      </w:pPr>
      <w:r>
        <w:rPr>
          <w:rStyle w:val="25"/>
        </w:rPr>
        <w:t>Данный земельный участок является территорией общего пользо</w:t>
      </w:r>
      <w:r>
        <w:rPr>
          <w:rStyle w:val="25"/>
        </w:rPr>
        <w:t>вания, в т.ч. участки проездов, проходов и зеленых насаждений.</w:t>
      </w:r>
    </w:p>
    <w:p w:rsidR="00F456EC" w:rsidRDefault="00530D2B">
      <w:pPr>
        <w:pStyle w:val="23"/>
        <w:shd w:val="clear" w:color="auto" w:fill="auto"/>
        <w:spacing w:before="0" w:after="0" w:line="346" w:lineRule="exact"/>
        <w:ind w:left="1060" w:right="640" w:firstLine="800"/>
      </w:pPr>
      <w:r>
        <w:rPr>
          <w:rStyle w:val="25"/>
        </w:rPr>
        <w:t>Следует отметить, что в настоящее время в районе отсутствуют площадки для выгула собак.</w:t>
      </w:r>
    </w:p>
    <w:p w:rsidR="00F456EC" w:rsidRDefault="00530D2B">
      <w:pPr>
        <w:pStyle w:val="23"/>
        <w:shd w:val="clear" w:color="auto" w:fill="auto"/>
        <w:spacing w:before="0" w:after="0" w:line="360" w:lineRule="exact"/>
        <w:ind w:left="1060" w:right="640" w:firstLine="800"/>
      </w:pPr>
      <w:r>
        <w:rPr>
          <w:rStyle w:val="25"/>
        </w:rPr>
        <w:t xml:space="preserve">Учитывая изложенное, управа района указанную просьбу поддерживает и просит закрепить указанный земельный </w:t>
      </w:r>
      <w:r>
        <w:rPr>
          <w:rStyle w:val="25"/>
        </w:rPr>
        <w:t>участок под вышеуказанное функциональое назначение, а именно, под размещение площадки для выгула собак с последующим оформлением соответствующей документации в установленном порядке.</w:t>
      </w:r>
    </w:p>
    <w:p w:rsidR="00F456EC" w:rsidRDefault="00530D2B">
      <w:pPr>
        <w:pStyle w:val="23"/>
        <w:shd w:val="clear" w:color="auto" w:fill="auto"/>
        <w:spacing w:before="0" w:after="0" w:line="360" w:lineRule="exact"/>
        <w:ind w:left="1060" w:right="640" w:firstLine="800"/>
      </w:pPr>
      <w:r>
        <w:rPr>
          <w:rStyle w:val="25"/>
        </w:rPr>
        <w:t xml:space="preserve">Принимая во внимание изложенное, предлагаю подготовить обращение в адрес </w:t>
      </w:r>
      <w:r>
        <w:rPr>
          <w:rStyle w:val="25"/>
        </w:rPr>
        <w:t>руководителя Департамента городского имущества города Москвы В.В. Ефимова с закреплением рассматриваемого земельного участка под указанное функциональное назначение.</w:t>
      </w:r>
    </w:p>
    <w:p w:rsidR="00F456EC" w:rsidRDefault="00530D2B">
      <w:pPr>
        <w:pStyle w:val="23"/>
        <w:shd w:val="clear" w:color="auto" w:fill="auto"/>
        <w:spacing w:before="0" w:after="259" w:line="283" w:lineRule="exact"/>
        <w:ind w:left="1060" w:right="640" w:firstLine="800"/>
      </w:pPr>
      <w:r>
        <w:rPr>
          <w:rStyle w:val="25"/>
        </w:rPr>
        <w:t>Приложение: на 2 листах (схема и проект письма в адрес руководителя Департмента государств</w:t>
      </w:r>
      <w:r>
        <w:rPr>
          <w:rStyle w:val="25"/>
        </w:rPr>
        <w:t>енного имущества).</w:t>
      </w:r>
    </w:p>
    <w:p w:rsidR="00F456EC" w:rsidRDefault="00530D2B">
      <w:pPr>
        <w:pStyle w:val="23"/>
        <w:numPr>
          <w:ilvl w:val="0"/>
          <w:numId w:val="5"/>
        </w:numPr>
        <w:shd w:val="clear" w:color="auto" w:fill="auto"/>
        <w:tabs>
          <w:tab w:val="left" w:pos="1727"/>
        </w:tabs>
        <w:spacing w:before="0" w:after="19" w:line="260" w:lineRule="exact"/>
        <w:ind w:left="1340"/>
      </w:pPr>
      <w:r>
        <w:rPr>
          <w:rStyle w:val="24"/>
        </w:rPr>
        <w:t xml:space="preserve">Кондратьев </w:t>
      </w:r>
      <w:r>
        <w:rPr>
          <w:rStyle w:val="25"/>
        </w:rPr>
        <w:t>В. В. (генеральный директор ООО «ТОР-авто»)</w:t>
      </w:r>
    </w:p>
    <w:p w:rsidR="00F456EC" w:rsidRDefault="00530D2B">
      <w:pPr>
        <w:pStyle w:val="23"/>
        <w:shd w:val="clear" w:color="auto" w:fill="auto"/>
        <w:spacing w:before="0" w:after="0" w:line="355" w:lineRule="exact"/>
        <w:ind w:left="1060" w:right="640" w:firstLine="800"/>
      </w:pPr>
      <w:r>
        <w:rPr>
          <w:rStyle w:val="25"/>
        </w:rPr>
        <w:t>ООО «ТОР-авто», в связи с обнаруженной ошибкой в сведениях Управы «Крылатское» о названии организации, занимающей земельный участок по адресу:</w:t>
      </w:r>
    </w:p>
    <w:p w:rsidR="00F456EC" w:rsidRDefault="00530D2B">
      <w:pPr>
        <w:pStyle w:val="23"/>
        <w:shd w:val="clear" w:color="auto" w:fill="auto"/>
        <w:tabs>
          <w:tab w:val="left" w:pos="1645"/>
        </w:tabs>
        <w:spacing w:before="0" w:after="302" w:line="355" w:lineRule="exact"/>
        <w:ind w:left="1060" w:right="640"/>
      </w:pPr>
      <w:r>
        <w:rPr>
          <w:rStyle w:val="24"/>
        </w:rPr>
        <w:t>г.</w:t>
      </w:r>
      <w:r>
        <w:rPr>
          <w:rStyle w:val="24"/>
        </w:rPr>
        <w:tab/>
      </w:r>
      <w:r>
        <w:rPr>
          <w:rStyle w:val="24"/>
        </w:rPr>
        <w:t xml:space="preserve">Москва, ул. Крылатская, д. 35, стр. 2,3, </w:t>
      </w:r>
      <w:r>
        <w:rPr>
          <w:rStyle w:val="25"/>
        </w:rPr>
        <w:t xml:space="preserve">с кадастровым номером 77:07:0001001:93, сообщает, что данный земельный участок находится в аренде у </w:t>
      </w:r>
      <w:r>
        <w:rPr>
          <w:rStyle w:val="24"/>
        </w:rPr>
        <w:t xml:space="preserve">ООО «ТОР-авто» </w:t>
      </w:r>
      <w:r>
        <w:rPr>
          <w:rStyle w:val="25"/>
        </w:rPr>
        <w:t>с 28 ноября 2006 года (договор долгосрочной аренды с Департаментом земельных ресурсов г. Москвы № М-</w:t>
      </w:r>
      <w:r>
        <w:rPr>
          <w:rStyle w:val="25"/>
        </w:rPr>
        <w:t>07-032091 от 28.11.2006 г. сроком на 25 лет).</w:t>
      </w:r>
    </w:p>
    <w:p w:rsidR="00F456EC" w:rsidRDefault="00530D2B">
      <w:pPr>
        <w:pStyle w:val="60"/>
        <w:shd w:val="clear" w:color="auto" w:fill="auto"/>
        <w:spacing w:before="0" w:after="0" w:line="278" w:lineRule="exact"/>
        <w:ind w:left="1060"/>
        <w:jc w:val="left"/>
      </w:pPr>
      <w:r>
        <w:rPr>
          <w:rStyle w:val="61"/>
          <w:b/>
          <w:bCs/>
          <w:i/>
          <w:iCs/>
        </w:rPr>
        <w:t>В течении недели после проведения проведения псобрания убличных слушаний:</w:t>
      </w:r>
    </w:p>
    <w:p w:rsidR="00F456EC" w:rsidRDefault="00530D2B">
      <w:pPr>
        <w:pStyle w:val="23"/>
        <w:shd w:val="clear" w:color="auto" w:fill="auto"/>
        <w:spacing w:before="0" w:after="41" w:line="260" w:lineRule="exact"/>
        <w:ind w:left="1060" w:firstLine="800"/>
      </w:pPr>
      <w:r>
        <w:rPr>
          <w:rStyle w:val="25"/>
        </w:rPr>
        <w:t>1. Степанов В.А. (Осенняяд.25.корп.2, кв.47)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60" w:right="640" w:firstLine="800"/>
      </w:pPr>
      <w:r>
        <w:rPr>
          <w:rStyle w:val="25"/>
        </w:rPr>
        <w:t>Являясь участником указанных Публичных слушаний и представляя интересы жителей ТСЖ «Сосновк</w:t>
      </w:r>
      <w:r>
        <w:rPr>
          <w:rStyle w:val="25"/>
        </w:rPr>
        <w:t>а» (как Член Правлении ТСЖ жителей от кор.2</w:t>
      </w:r>
    </w:p>
    <w:p w:rsidR="00F456EC" w:rsidRDefault="00530D2B">
      <w:pPr>
        <w:pStyle w:val="23"/>
        <w:shd w:val="clear" w:color="auto" w:fill="auto"/>
        <w:tabs>
          <w:tab w:val="left" w:pos="1452"/>
        </w:tabs>
        <w:spacing w:before="0" w:after="0" w:line="317" w:lineRule="exact"/>
        <w:ind w:left="1060" w:right="640"/>
      </w:pPr>
      <w:r>
        <w:rPr>
          <w:rStyle w:val="25"/>
        </w:rPr>
        <w:t>д.</w:t>
      </w:r>
      <w:r>
        <w:tab/>
      </w:r>
      <w:r>
        <w:rPr>
          <w:rStyle w:val="25"/>
        </w:rPr>
        <w:t>25 по ул.Осенней), прошу включить в Протокол Публичных слушаний следующие дополнения и замечания по указанному Проекту Публичных слушаний:</w:t>
      </w:r>
    </w:p>
    <w:p w:rsidR="00F456EC" w:rsidRDefault="00530D2B">
      <w:pPr>
        <w:pStyle w:val="23"/>
        <w:shd w:val="clear" w:color="auto" w:fill="auto"/>
        <w:spacing w:before="0" w:after="357" w:line="317" w:lineRule="exact"/>
        <w:ind w:left="1060" w:right="640" w:firstLine="800"/>
      </w:pPr>
      <w:r>
        <w:rPr>
          <w:rStyle w:val="25"/>
        </w:rPr>
        <w:t>Инженерной группе, работающей над Проектом межевания территории, собра</w:t>
      </w:r>
      <w:r>
        <w:rPr>
          <w:rStyle w:val="25"/>
        </w:rPr>
        <w:t>ть дополнительные данные и провести дополнительные натурные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"C:\\Users\\пользователь\\Downloads\\media\\image5.jpeg" \* MERGEFORMATINET</w:instrText>
      </w:r>
      <w:r>
        <w:instrText xml:space="preserve"> </w:instrText>
      </w:r>
      <w:r>
        <w:fldChar w:fldCharType="separate"/>
      </w:r>
      <w:r>
        <w:pict>
          <v:shape id="_x0000_i1029" type="#_x0000_t75" style="width:24pt;height:27pt">
            <v:imagedata r:id="rId23" r:href="rId24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089" w:right="0" w:bottom="547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30"/>
        <w:shd w:val="clear" w:color="auto" w:fill="auto"/>
        <w:spacing w:after="0"/>
        <w:ind w:left="1080" w:right="640"/>
        <w:jc w:val="both"/>
      </w:pPr>
      <w:r>
        <w:rPr>
          <w:rStyle w:val="32"/>
        </w:rPr>
        <w:lastRenderedPageBreak/>
        <w:t xml:space="preserve">исследования участка территории, расположенной между ТСЖ «Сосновка» (Участок №2 на Схеме межевания) и речкой Гнилушкой с целью определения наличия на этой территории </w:t>
      </w:r>
      <w:r>
        <w:rPr>
          <w:rStyle w:val="31"/>
          <w:b/>
          <w:bCs/>
        </w:rPr>
        <w:t>Парка с обустроенными дорожками для пеших прогулок и занятий спортом, оборудованной детско</w:t>
      </w:r>
      <w:r>
        <w:rPr>
          <w:rStyle w:val="31"/>
          <w:b/>
          <w:bCs/>
        </w:rPr>
        <w:t>й площадкой, скамеечками, урнами, выполненным ланшафтном дизайном, высаженными деревьями, кустарниками, газонной травой.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 w:right="640" w:firstLine="840"/>
      </w:pPr>
      <w:r>
        <w:rPr>
          <w:rStyle w:val="25"/>
        </w:rPr>
        <w:t>Включить в перечень Участков проекта межевания указанный Парк с обозначением места расположения и обременением территории Участка.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 w:firstLine="840"/>
      </w:pPr>
      <w:r>
        <w:rPr>
          <w:rStyle w:val="2b"/>
        </w:rPr>
        <w:t>Осно</w:t>
      </w:r>
      <w:r>
        <w:rPr>
          <w:rStyle w:val="2b"/>
        </w:rPr>
        <w:t>вание: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840"/>
      </w:pPr>
      <w:r>
        <w:rPr>
          <w:rStyle w:val="25"/>
        </w:rPr>
        <w:t>В докладе Заведующего инженерной группой ГУП «НИиПИ Генерального плана города Москвы Степанушкина Дмитрия Владимировича по объектам в части которых проводится межевание не был указан реально существующий Объект, расположенный между ТСЖ «Сосновка» (д</w:t>
      </w:r>
      <w:r>
        <w:rPr>
          <w:rStyle w:val="25"/>
        </w:rPr>
        <w:t xml:space="preserve">.25, кор.2 по ул.Осенней) и речкой Гнилушкой, а именно сооружённый на указанном участке </w:t>
      </w:r>
      <w:r>
        <w:rPr>
          <w:rStyle w:val="24"/>
        </w:rPr>
        <w:t xml:space="preserve">Парк с обустроенными дорожками для пеших прогулок </w:t>
      </w:r>
      <w:r>
        <w:rPr>
          <w:rStyle w:val="2a"/>
        </w:rPr>
        <w:t xml:space="preserve">и </w:t>
      </w:r>
      <w:r>
        <w:rPr>
          <w:rStyle w:val="24"/>
        </w:rPr>
        <w:t xml:space="preserve">занятий спортом, оборудованной детской площадкой, скамеечками, урнами. На </w:t>
      </w:r>
      <w:r>
        <w:rPr>
          <w:rStyle w:val="25"/>
        </w:rPr>
        <w:t xml:space="preserve">этой </w:t>
      </w:r>
      <w:r>
        <w:rPr>
          <w:rStyle w:val="24"/>
        </w:rPr>
        <w:t>территории выполнен ланшафтный дизайн</w:t>
      </w:r>
      <w:r>
        <w:rPr>
          <w:rStyle w:val="24"/>
        </w:rPr>
        <w:t xml:space="preserve">, высажены деревья и кустарники, проводится регулярная уборка и покос высаженной газонной травы. </w:t>
      </w:r>
      <w:r>
        <w:rPr>
          <w:rStyle w:val="25"/>
        </w:rPr>
        <w:t>Этот участок на представленной на Слушаниях Схеме, не выделен отдельно (хотя системная инфраструктура оборудованной парковой территории совершенно явно присутс</w:t>
      </w:r>
      <w:r>
        <w:rPr>
          <w:rStyle w:val="25"/>
        </w:rPr>
        <w:t>твует и определяется совершенно однозначно). Указанный Парк не выделен в отдельное плоскостное сооружение или объект, а включен в общую не застроенную и не благоустроенную территорию Парка Москворецкий, а лишь обременённую особыми условиями.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firstLine="840"/>
      </w:pPr>
      <w:r>
        <w:rPr>
          <w:rStyle w:val="2b"/>
        </w:rPr>
        <w:t>Из истории воп</w:t>
      </w:r>
      <w:r>
        <w:rPr>
          <w:rStyle w:val="2b"/>
        </w:rPr>
        <w:t>роса.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left="1080" w:right="640" w:firstLine="840"/>
      </w:pPr>
      <w:r>
        <w:rPr>
          <w:rStyle w:val="25"/>
        </w:rPr>
        <w:t>Обустройство указанного Парка с указанной выше инфраструктурой было проведено в 2007г. за счёт ТСЖ «Долина грёз» во исполнение договорных обязательств, которые ТСЖ приняло на себя в связи особенностями землеотвода территории под жилую застройку. Рабо</w:t>
      </w:r>
      <w:r>
        <w:rPr>
          <w:rStyle w:val="25"/>
        </w:rPr>
        <w:t>ты выполнялись в период с мая по ноябрь 2007г. с перерывом на время, когда в этой природоохранной зоне гнездились редкие породы птиц. После завершения строительства Парк, как объект, должен быть передан на баланс Природно-историческому парку «Москворецкий»</w:t>
      </w:r>
      <w:r>
        <w:rPr>
          <w:rStyle w:val="25"/>
        </w:rPr>
        <w:t>. Однако, по каким-то причинам не понятным причинам эта передача не завершилась. Но от этого объект не перестал существовать. Необходимые фото материалы по производству работ по сооружению Парка и свидетели всего этого процесса имеются.</w:t>
      </w:r>
    </w:p>
    <w:p w:rsidR="00F456EC" w:rsidRDefault="00530D2B">
      <w:pPr>
        <w:pStyle w:val="23"/>
        <w:shd w:val="clear" w:color="auto" w:fill="auto"/>
        <w:spacing w:before="0" w:after="537" w:line="317" w:lineRule="exact"/>
        <w:ind w:left="1080" w:right="640" w:firstLine="840"/>
      </w:pPr>
      <w:r>
        <w:rPr>
          <w:rStyle w:val="25"/>
        </w:rPr>
        <w:t>Также обращаю внима</w:t>
      </w:r>
      <w:r>
        <w:rPr>
          <w:rStyle w:val="25"/>
        </w:rPr>
        <w:t>ние на то, что на основании устного заявления в ходе Публичных слушаний представителя Природно-исторического парка Москворецкий о том, что, якобы, на месте Парка, о котором указано выше, «на основании некоего Постановления правительства Москвы, планируется</w:t>
      </w:r>
      <w:r>
        <w:rPr>
          <w:rStyle w:val="25"/>
        </w:rPr>
        <w:t xml:space="preserve"> развернуть строительство капитального сооружения, а именно: Физкультурно-оздоровительного комплекса (ФОК) с автостоянкой», можно сделать вывод о намерении разрушить уже существующий Парковый объект и с последующей застройкой обсуждаемого участка уникально</w:t>
      </w:r>
      <w:r>
        <w:rPr>
          <w:rStyle w:val="25"/>
        </w:rPr>
        <w:t>й территории. Это совершенно очевидно будет иметь самые серьёзные последствия для экологии и вступит з противоречие с существующим природоохранным законодательством РФ.</w:t>
      </w:r>
    </w:p>
    <w:p w:rsidR="00F456EC" w:rsidRDefault="00530D2B">
      <w:pPr>
        <w:framePr w:h="542" w:hSpace="1142" w:wrap="notBeside" w:vAnchor="text" w:hAnchor="text" w:x="10220" w:y="1"/>
        <w:jc w:val="center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"C:\\Users\\пользователь\\Downloads\\media\\image6.jpeg" \* MERGEFORMATINET</w:instrText>
      </w:r>
      <w:r>
        <w:instrText xml:space="preserve"> </w:instrText>
      </w:r>
      <w:r>
        <w:fldChar w:fldCharType="separate"/>
      </w:r>
      <w:r>
        <w:pict>
          <v:shape id="_x0000_i1030" type="#_x0000_t75" style="width:24pt;height:27pt">
            <v:imagedata r:id="rId25" r:href="rId26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142" w:right="0" w:bottom="547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23"/>
        <w:shd w:val="clear" w:color="auto" w:fill="auto"/>
        <w:spacing w:before="0" w:after="12133"/>
        <w:ind w:left="1060" w:right="660" w:firstLine="840"/>
      </w:pPr>
      <w:r>
        <w:lastRenderedPageBreak/>
        <w:t>Вместе с этим, на Публичных слушаниях была доведена инфор мация о наличии освобождающейся территории, в настоящее время занимаемой боксо</w:t>
      </w:r>
      <w:r>
        <w:t xml:space="preserve">выми гаражами (в районе дома 25-27 по ул.Осенней), которая не обременена договорными отношениями и может совершенно спокойно использоваться под строительство того же ФОК, который частный инвестор почему-то непременно желает разместить именно на территории </w:t>
      </w:r>
      <w:r>
        <w:t>уже существующего Паркового комплекса с уже созданной инфраструктурой в природоохранной зоне с береговой полосой реки и гнездованием редких птиц.</w:t>
      </w:r>
    </w:p>
    <w:p w:rsidR="00F456EC" w:rsidRDefault="00530D2B">
      <w:pPr>
        <w:pStyle w:val="70"/>
        <w:keepNext/>
        <w:framePr w:dropCap="drop" w:lines="2" w:hSpace="5" w:vSpace="5" w:wrap="auto" w:vAnchor="text" w:hAnchor="text"/>
        <w:shd w:val="clear" w:color="auto" w:fill="auto"/>
        <w:spacing w:before="0" w:line="479" w:lineRule="exact"/>
      </w:pPr>
      <w:r>
        <w:rPr>
          <w:rStyle w:val="71"/>
          <w:rFonts w:ascii="Arial Narrow" w:eastAsia="Arial Narrow" w:hAnsi="Arial Narrow" w:cs="Arial Narrow"/>
          <w:position w:val="-10"/>
          <w:sz w:val="68"/>
          <w:szCs w:val="68"/>
        </w:rPr>
        <w:t>Ш</w:t>
      </w:r>
    </w:p>
    <w:p w:rsidR="00F456EC" w:rsidRDefault="00530D2B">
      <w:pPr>
        <w:pStyle w:val="70"/>
        <w:shd w:val="clear" w:color="auto" w:fill="auto"/>
        <w:spacing w:before="0" w:after="0" w:line="680" w:lineRule="exact"/>
        <w:ind w:left="10240"/>
      </w:pPr>
      <w:r>
        <w:rPr>
          <w:rStyle w:val="71"/>
        </w:rPr>
        <w:t xml:space="preserve"> </w:t>
      </w:r>
      <w:r>
        <w:t>ПРАВИТЕЛЬСТВО</w:t>
      </w:r>
    </w:p>
    <w:p w:rsidR="00F456EC" w:rsidRDefault="00530D2B">
      <w:pPr>
        <w:pStyle w:val="80"/>
        <w:shd w:val="clear" w:color="auto" w:fill="auto"/>
        <w:spacing w:before="0" w:line="160" w:lineRule="exact"/>
        <w:ind w:left="10760"/>
      </w:pPr>
      <w:r>
        <w:t>МОСКВЫ</w:t>
      </w:r>
      <w:r>
        <w:br w:type="page"/>
      </w:r>
    </w:p>
    <w:p w:rsidR="00F456EC" w:rsidRDefault="00530D2B">
      <w:pPr>
        <w:pStyle w:val="30"/>
        <w:shd w:val="clear" w:color="auto" w:fill="auto"/>
        <w:spacing w:after="0"/>
        <w:ind w:left="7600"/>
      </w:pPr>
      <w:r>
        <w:lastRenderedPageBreak/>
        <w:t>УТВЕРЖДАЮ</w:t>
      </w:r>
    </w:p>
    <w:p w:rsidR="00F456EC" w:rsidRDefault="00530D2B">
      <w:pPr>
        <w:pStyle w:val="30"/>
        <w:shd w:val="clear" w:color="auto" w:fill="auto"/>
        <w:spacing w:after="0"/>
        <w:ind w:left="5980" w:right="680"/>
        <w:jc w:val="both"/>
      </w:pPr>
      <w:r>
        <w:t xml:space="preserve">Председатель Комиссии по вопросам градостроительства, землепользования и </w:t>
      </w:r>
      <w:r>
        <w:t>застройки при Правительстве Москвы</w:t>
      </w:r>
    </w:p>
    <w:p w:rsidR="00F456EC" w:rsidRDefault="00530D2B">
      <w:pPr>
        <w:pStyle w:val="30"/>
        <w:shd w:val="clear" w:color="auto" w:fill="auto"/>
        <w:spacing w:after="252" w:line="2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273.05pt;margin-top:-6pt;width:171.35pt;height:113.05pt;z-index:-125829376;mso-wrap-distance-left:5pt;mso-wrap-distance-right:5pt;mso-position-horizontal-relative:margin" wrapcoords="3259 0 21600 0 21600 17122 11276 17236 11276 21600 0 21600 0 17236 3259 17122 3259 0" filled="f" stroked="f">
            <v:textbox style="mso-fit-shape-to-text:t" inset="0,0,0,0">
              <w:txbxContent>
                <w:p w:rsidR="00F456EC" w:rsidRDefault="00530D2B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fldChar w:fldCharType="begin"/>
                  </w:r>
                  <w:r>
                    <w:instrText xml:space="preserve"> </w:instrText>
                  </w:r>
                  <w:r>
                    <w:instrText>INCLUDEPICTURE  "C:\\Users\\пользователь\\Downloads\\media\\image7.jpeg" \* MERGEFORMATINET</w:instrText>
                  </w:r>
                  <w:r>
                    <w:instrText xml:space="preserve"> </w:instrText>
                  </w:r>
                  <w:r>
                    <w:fldChar w:fldCharType="separate"/>
                  </w:r>
                  <w:r>
                    <w:rPr>
                      <w:b/>
                      <w:bCs/>
                    </w:rPr>
                    <w:pict>
                      <v:shape id="_x0000_i1032" type="#_x0000_t75" style="width:171pt;height:113.25pt">
                        <v:imagedata r:id="rId27" r:href="rId28"/>
                      </v:shape>
                    </w:pict>
                  </w:r>
                  <w:r>
                    <w:fldChar w:fldCharType="end"/>
                  </w:r>
                </w:p>
                <w:p w:rsidR="00F456EC" w:rsidRDefault="00530D2B">
                  <w:pPr>
                    <w:pStyle w:val="a7"/>
                    <w:shd w:val="clear" w:color="auto" w:fill="auto"/>
                  </w:pPr>
                  <w:r>
                    <w:t>ЗАКЛЮЧЕНИЕ от 30.09.2015</w:t>
                  </w:r>
                </w:p>
              </w:txbxContent>
            </v:textbox>
            <w10:wrap type="square" anchorx="margin"/>
          </v:shape>
        </w:pict>
      </w:r>
      <w:r>
        <w:t>ативном округе</w:t>
      </w:r>
    </w:p>
    <w:p w:rsidR="00F456EC" w:rsidRDefault="00530D2B">
      <w:pPr>
        <w:pStyle w:val="20"/>
        <w:keepNext/>
        <w:keepLines/>
        <w:shd w:val="clear" w:color="auto" w:fill="auto"/>
        <w:tabs>
          <w:tab w:val="left" w:leader="underscore" w:pos="859"/>
        </w:tabs>
        <w:spacing w:after="56" w:line="317" w:lineRule="exact"/>
      </w:pPr>
      <w:bookmarkStart w:id="11" w:name="bookmark10"/>
      <w:r>
        <w:t xml:space="preserve">А.О. Александров </w:t>
      </w:r>
      <w:r>
        <w:tab/>
        <w:t>2015 года</w:t>
      </w:r>
      <w:bookmarkEnd w:id="11"/>
    </w:p>
    <w:p w:rsidR="00F456EC" w:rsidRDefault="00530D2B">
      <w:pPr>
        <w:pStyle w:val="30"/>
        <w:shd w:val="clear" w:color="auto" w:fill="auto"/>
        <w:spacing w:after="649"/>
        <w:ind w:left="1980" w:firstLine="260"/>
      </w:pPr>
      <w:r>
        <w:rPr>
          <w:rStyle w:val="31"/>
          <w:b/>
          <w:bCs/>
        </w:rPr>
        <w:t>проведения собрания участников публичных слушаний по проекту межевания квартала, ограниченного: ул. Крылатская, ул. Осенняя, границами природно-историче</w:t>
      </w:r>
      <w:r>
        <w:rPr>
          <w:rStyle w:val="31"/>
          <w:b/>
          <w:bCs/>
        </w:rPr>
        <w:t>ского парка «Москворецкий».</w:t>
      </w:r>
    </w:p>
    <w:p w:rsidR="00F456EC" w:rsidRDefault="00530D2B">
      <w:pPr>
        <w:pStyle w:val="20"/>
        <w:keepNext/>
        <w:keepLines/>
        <w:shd w:val="clear" w:color="auto" w:fill="auto"/>
        <w:spacing w:after="247" w:line="260" w:lineRule="exact"/>
        <w:ind w:left="1080" w:firstLine="280"/>
        <w:jc w:val="both"/>
      </w:pPr>
      <w:bookmarkStart w:id="12" w:name="bookmark11"/>
      <w:r>
        <w:rPr>
          <w:rStyle w:val="21"/>
          <w:b/>
          <w:bCs/>
        </w:rPr>
        <w:t>Общие сведения о проекте, представленном на публичные слушания:</w:t>
      </w:r>
      <w:bookmarkEnd w:id="12"/>
    </w:p>
    <w:p w:rsidR="00F456EC" w:rsidRDefault="00530D2B">
      <w:pPr>
        <w:pStyle w:val="30"/>
        <w:numPr>
          <w:ilvl w:val="0"/>
          <w:numId w:val="4"/>
        </w:numPr>
        <w:shd w:val="clear" w:color="auto" w:fill="auto"/>
        <w:tabs>
          <w:tab w:val="left" w:pos="1632"/>
        </w:tabs>
        <w:spacing w:after="0" w:line="317" w:lineRule="exact"/>
        <w:ind w:left="1080" w:firstLine="280"/>
        <w:jc w:val="both"/>
      </w:pPr>
      <w:r>
        <w:rPr>
          <w:rStyle w:val="31"/>
          <w:b/>
          <w:bCs/>
        </w:rPr>
        <w:t xml:space="preserve">территория разработки: </w:t>
      </w:r>
      <w:r>
        <w:rPr>
          <w:rStyle w:val="32"/>
        </w:rPr>
        <w:t>ЗАО, г. Москва.</w:t>
      </w:r>
    </w:p>
    <w:p w:rsidR="00F456EC" w:rsidRDefault="00530D2B">
      <w:pPr>
        <w:pStyle w:val="30"/>
        <w:numPr>
          <w:ilvl w:val="0"/>
          <w:numId w:val="4"/>
        </w:numPr>
        <w:shd w:val="clear" w:color="auto" w:fill="auto"/>
        <w:tabs>
          <w:tab w:val="left" w:pos="1637"/>
        </w:tabs>
        <w:spacing w:after="0" w:line="317" w:lineRule="exact"/>
        <w:ind w:left="1080" w:firstLine="280"/>
        <w:jc w:val="both"/>
      </w:pPr>
      <w:r>
        <w:rPr>
          <w:rStyle w:val="31"/>
          <w:b/>
          <w:bCs/>
        </w:rPr>
        <w:t xml:space="preserve">сроки разработки </w:t>
      </w:r>
      <w:r>
        <w:rPr>
          <w:rStyle w:val="32"/>
        </w:rPr>
        <w:t>- 2014 -2015 год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640"/>
        </w:tabs>
        <w:spacing w:before="0" w:after="0" w:line="317" w:lineRule="exact"/>
        <w:ind w:left="1080" w:right="680" w:firstLine="280"/>
      </w:pPr>
      <w:r>
        <w:rPr>
          <w:rStyle w:val="24"/>
        </w:rPr>
        <w:t xml:space="preserve">организация-заказчик: </w:t>
      </w:r>
      <w:r>
        <w:rPr>
          <w:rStyle w:val="25"/>
        </w:rPr>
        <w:t xml:space="preserve">Департамент городского имущества города Москвы, юридический адрес: 1 </w:t>
      </w:r>
      <w:r>
        <w:rPr>
          <w:rStyle w:val="25"/>
        </w:rPr>
        <w:t>15054, Москва, ул. Бахрушина, д.20, телефон: +7 (495) 959-18</w:t>
      </w:r>
      <w:r>
        <w:rPr>
          <w:rStyle w:val="25"/>
        </w:rPr>
        <w:softHyphen/>
        <w:t xml:space="preserve">88, эл. почта: </w:t>
      </w:r>
      <w:hyperlink r:id="rId29" w:history="1">
        <w:r>
          <w:rPr>
            <w:rStyle w:val="a3"/>
            <w:lang w:val="en-US" w:eastAsia="en-US" w:bidi="en-US"/>
          </w:rPr>
          <w:t>dgi@mos.ru</w:t>
        </w:r>
      </w:hyperlink>
      <w:r>
        <w:rPr>
          <w:rStyle w:val="25"/>
          <w:lang w:val="en-US" w:eastAsia="en-US" w:bidi="en-US"/>
        </w:rPr>
        <w:t>.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1749"/>
        </w:tabs>
        <w:spacing w:before="0" w:after="0" w:line="312" w:lineRule="exact"/>
        <w:ind w:left="1080" w:firstLine="280"/>
      </w:pPr>
      <w:r>
        <w:rPr>
          <w:rStyle w:val="24"/>
        </w:rPr>
        <w:t xml:space="preserve">организация-разработчик: </w:t>
      </w:r>
      <w:r>
        <w:rPr>
          <w:rStyle w:val="25"/>
        </w:rPr>
        <w:t>ГУП «Научно-исследовательский и проектный</w:t>
      </w:r>
    </w:p>
    <w:p w:rsidR="00F456EC" w:rsidRDefault="00530D2B">
      <w:pPr>
        <w:pStyle w:val="23"/>
        <w:shd w:val="clear" w:color="auto" w:fill="auto"/>
        <w:tabs>
          <w:tab w:val="left" w:pos="6979"/>
          <w:tab w:val="left" w:pos="7560"/>
          <w:tab w:val="left" w:pos="8434"/>
        </w:tabs>
        <w:spacing w:before="0" w:after="0" w:line="312" w:lineRule="exact"/>
        <w:ind w:left="1080" w:right="680"/>
        <w:jc w:val="left"/>
      </w:pPr>
      <w:r>
        <w:rPr>
          <w:rStyle w:val="25"/>
        </w:rPr>
        <w:t>институт Генерального плана города Москвы», юридический адрес: 125047</w:t>
      </w:r>
      <w:r>
        <w:rPr>
          <w:rStyle w:val="25"/>
        </w:rPr>
        <w:t xml:space="preserve"> Москва, 2-я Брестская улица, дом 2/4, телефон:</w:t>
      </w:r>
      <w:r>
        <w:rPr>
          <w:rStyle w:val="25"/>
        </w:rPr>
        <w:tab/>
        <w:t>+7</w:t>
      </w:r>
      <w:r>
        <w:rPr>
          <w:rStyle w:val="25"/>
        </w:rPr>
        <w:tab/>
        <w:t>(499)</w:t>
      </w:r>
      <w:r>
        <w:rPr>
          <w:rStyle w:val="25"/>
        </w:rPr>
        <w:tab/>
        <w:t>250-15-08, эл. поча:</w:t>
      </w:r>
    </w:p>
    <w:p w:rsidR="00F456EC" w:rsidRDefault="00530D2B">
      <w:pPr>
        <w:pStyle w:val="23"/>
        <w:shd w:val="clear" w:color="auto" w:fill="auto"/>
        <w:spacing w:before="0" w:after="342" w:line="312" w:lineRule="exact"/>
        <w:ind w:left="1080"/>
        <w:jc w:val="left"/>
      </w:pPr>
      <w:hyperlink r:id="rId30" w:history="1">
        <w:r>
          <w:rPr>
            <w:rStyle w:val="a3"/>
            <w:lang w:val="en-US" w:eastAsia="en-US" w:bidi="en-US"/>
          </w:rPr>
          <w:t>genplan</w:t>
        </w:r>
        <w:r w:rsidRPr="00046E2C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mka</w:t>
        </w:r>
        <w:r w:rsidRPr="00046E2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mos</w:t>
        </w:r>
        <w:r w:rsidRPr="00046E2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046E2C">
        <w:rPr>
          <w:rStyle w:val="25"/>
          <w:lang w:eastAsia="en-US" w:bidi="en-US"/>
        </w:rPr>
        <w:t>.</w:t>
      </w:r>
    </w:p>
    <w:p w:rsidR="00F456EC" w:rsidRDefault="00530D2B">
      <w:pPr>
        <w:pStyle w:val="30"/>
        <w:shd w:val="clear" w:color="auto" w:fill="auto"/>
        <w:spacing w:after="316" w:line="260" w:lineRule="exact"/>
        <w:ind w:left="1080" w:firstLine="280"/>
        <w:jc w:val="both"/>
      </w:pPr>
      <w:r>
        <w:rPr>
          <w:rStyle w:val="31"/>
          <w:b/>
          <w:bCs/>
        </w:rPr>
        <w:t xml:space="preserve">Сроки проведения публичных </w:t>
      </w:r>
      <w:r>
        <w:t xml:space="preserve">слушаний: </w:t>
      </w:r>
      <w:r>
        <w:rPr>
          <w:rStyle w:val="32"/>
        </w:rPr>
        <w:t>20.08.2015-30.09.2015 года.</w:t>
      </w:r>
    </w:p>
    <w:p w:rsidR="00F456EC" w:rsidRDefault="00530D2B">
      <w:pPr>
        <w:pStyle w:val="20"/>
        <w:keepNext/>
        <w:keepLines/>
        <w:shd w:val="clear" w:color="auto" w:fill="auto"/>
        <w:spacing w:after="269" w:line="260" w:lineRule="exact"/>
        <w:ind w:left="1080" w:firstLine="280"/>
        <w:jc w:val="both"/>
      </w:pPr>
      <w:bookmarkStart w:id="13" w:name="bookmark12"/>
      <w:r>
        <w:rPr>
          <w:rStyle w:val="21"/>
          <w:b/>
          <w:bCs/>
        </w:rPr>
        <w:t>Сведения о проведенной процедуре публичных слушаний</w:t>
      </w:r>
      <w:bookmarkEnd w:id="13"/>
    </w:p>
    <w:p w:rsidR="00F456EC" w:rsidRDefault="00530D2B">
      <w:pPr>
        <w:pStyle w:val="20"/>
        <w:keepNext/>
        <w:keepLines/>
        <w:shd w:val="clear" w:color="auto" w:fill="auto"/>
        <w:spacing w:line="312" w:lineRule="exact"/>
        <w:ind w:left="1080" w:firstLine="280"/>
        <w:jc w:val="both"/>
      </w:pPr>
      <w:bookmarkStart w:id="14" w:name="bookmark13"/>
      <w:r>
        <w:rPr>
          <w:rStyle w:val="26"/>
          <w:b/>
          <w:bCs/>
        </w:rPr>
        <w:t>Формы оповещения о проведении публичных слушаний:</w:t>
      </w:r>
      <w:bookmarkEnd w:id="14"/>
    </w:p>
    <w:p w:rsidR="00F456EC" w:rsidRDefault="00530D2B">
      <w:pPr>
        <w:pStyle w:val="23"/>
        <w:shd w:val="clear" w:color="auto" w:fill="auto"/>
        <w:tabs>
          <w:tab w:val="left" w:pos="6634"/>
        </w:tabs>
        <w:spacing w:before="0" w:after="0" w:line="312" w:lineRule="exact"/>
        <w:ind w:left="1080" w:right="680" w:firstLine="280"/>
      </w:pPr>
      <w:r>
        <w:rPr>
          <w:rStyle w:val="25"/>
        </w:rPr>
        <w:t>Информационное сообщение о проведении публичных слушаний опубликовано в окружной газете «На Западе Москвы» №</w:t>
      </w:r>
      <w:r>
        <w:rPr>
          <w:rStyle w:val="25"/>
        </w:rPr>
        <w:tab/>
        <w:t>30/374 21-27 августа 2015 г. (дата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/>
        <w:jc w:val="left"/>
      </w:pPr>
      <w:r>
        <w:rPr>
          <w:rStyle w:val="25"/>
        </w:rPr>
        <w:t>подписания в печать 20.08.2015)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 w:right="680" w:firstLine="280"/>
      </w:pPr>
      <w:r>
        <w:rPr>
          <w:rStyle w:val="25"/>
        </w:rPr>
        <w:t>Информация о проведении публич</w:t>
      </w:r>
      <w:r>
        <w:rPr>
          <w:rStyle w:val="25"/>
        </w:rPr>
        <w:t>ных слушаний размещена на официальных сайтах префектуры Западного административного округа города Москвы, управы района Крылатское, на информационных стендах управы района Крылатское, подъездах и около подъездов жилых домов.</w:t>
      </w:r>
    </w:p>
    <w:p w:rsidR="00F456EC" w:rsidRDefault="00530D2B">
      <w:pPr>
        <w:pStyle w:val="23"/>
        <w:shd w:val="clear" w:color="auto" w:fill="auto"/>
        <w:spacing w:before="0" w:after="0" w:line="312" w:lineRule="exact"/>
        <w:ind w:left="1080" w:right="680" w:firstLine="280"/>
        <w:sectPr w:rsidR="00F456EC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0" w:h="16840"/>
          <w:pgMar w:top="563" w:right="0" w:bottom="671" w:left="72" w:header="0" w:footer="3" w:gutter="0"/>
          <w:cols w:space="720"/>
          <w:noEndnote/>
          <w:titlePg/>
          <w:docGrid w:linePitch="360"/>
        </w:sectPr>
      </w:pPr>
      <w:r>
        <w:rPr>
          <w:rStyle w:val="25"/>
        </w:rPr>
        <w:t xml:space="preserve">24.08.2015 года оповещение о проведении публичных слушаний направлено депутату Московской городской Думы Герасимову Е.В., в </w:t>
      </w:r>
      <w:r>
        <w:rPr>
          <w:rStyle w:val="25"/>
        </w:rPr>
        <w:t>администрацию муниципального округа Крылатское города Москвы.</w:t>
      </w:r>
    </w:p>
    <w:p w:rsidR="00F456EC" w:rsidRDefault="00F456EC">
      <w:pPr>
        <w:spacing w:before="34" w:after="34" w:line="240" w:lineRule="exact"/>
        <w:rPr>
          <w:sz w:val="19"/>
          <w:szCs w:val="19"/>
        </w:rPr>
      </w:pPr>
    </w:p>
    <w:p w:rsidR="00F456EC" w:rsidRDefault="00F456EC">
      <w:pPr>
        <w:rPr>
          <w:sz w:val="2"/>
          <w:szCs w:val="2"/>
        </w:rPr>
        <w:sectPr w:rsidR="00F456EC">
          <w:type w:val="continuous"/>
          <w:pgSz w:w="11900" w:h="16840"/>
          <w:pgMar w:top="1430" w:right="0" w:bottom="690" w:left="0" w:header="0" w:footer="3" w:gutter="0"/>
          <w:cols w:space="720"/>
          <w:noEndnote/>
          <w:docGrid w:linePitch="360"/>
        </w:sectPr>
      </w:pPr>
    </w:p>
    <w:p w:rsidR="00F456EC" w:rsidRDefault="00530D2B">
      <w:pPr>
        <w:spacing w:line="203" w:lineRule="exact"/>
      </w:pPr>
      <w:r>
        <w:lastRenderedPageBreak/>
        <w:pict>
          <v:shape id="_x0000_s1031" type="#_x0000_t75" style="position:absolute;margin-left:523.35pt;margin-top:0;width:23.5pt;height:26.4pt;z-index:-251658737;mso-wrap-distance-left:5pt;mso-wrap-distance-right:5pt;mso-position-horizontal-relative:margin" wrapcoords="0 0">
            <v:imagedata r:id="rId37" o:title="image8"/>
            <w10:wrap anchorx="margin"/>
          </v:shape>
        </w:pict>
      </w:r>
    </w:p>
    <w:p w:rsidR="00F456EC" w:rsidRDefault="00F456EC">
      <w:pPr>
        <w:rPr>
          <w:sz w:val="2"/>
          <w:szCs w:val="2"/>
        </w:rPr>
        <w:sectPr w:rsidR="00F456EC">
          <w:type w:val="continuous"/>
          <w:pgSz w:w="11900" w:h="16840"/>
          <w:pgMar w:top="1430" w:right="82" w:bottom="690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20"/>
        <w:keepNext/>
        <w:keepLines/>
        <w:shd w:val="clear" w:color="auto" w:fill="auto"/>
        <w:spacing w:line="317" w:lineRule="exact"/>
        <w:ind w:firstLine="420"/>
        <w:jc w:val="both"/>
      </w:pPr>
      <w:bookmarkStart w:id="15" w:name="bookmark14"/>
      <w:r>
        <w:rPr>
          <w:rStyle w:val="26"/>
          <w:b/>
          <w:bCs/>
        </w:rPr>
        <w:lastRenderedPageBreak/>
        <w:t>Сведения о проведении экспозиции по материалам:</w:t>
      </w:r>
      <w:bookmarkEnd w:id="15"/>
    </w:p>
    <w:p w:rsidR="00F456EC" w:rsidRDefault="00530D2B">
      <w:pPr>
        <w:pStyle w:val="23"/>
        <w:shd w:val="clear" w:color="auto" w:fill="auto"/>
        <w:spacing w:before="0" w:after="300" w:line="317" w:lineRule="exact"/>
        <w:ind w:firstLine="420"/>
      </w:pPr>
      <w:r>
        <w:rPr>
          <w:rStyle w:val="25"/>
        </w:rPr>
        <w:t>С 28.08.2015 по 06.09.2015 по адресу: 121614, г. Москва, ул. Крылатские холмы, д. 27, корп. 1 (ак</w:t>
      </w:r>
      <w:r>
        <w:rPr>
          <w:rStyle w:val="25"/>
        </w:rPr>
        <w:t>товый зал управы района Крылатское) проведена экспозиция по материалам проекта, представленного на публичные слушания.</w:t>
      </w:r>
    </w:p>
    <w:p w:rsidR="00F456EC" w:rsidRDefault="00530D2B">
      <w:pPr>
        <w:pStyle w:val="20"/>
        <w:keepNext/>
        <w:keepLines/>
        <w:shd w:val="clear" w:color="auto" w:fill="auto"/>
        <w:spacing w:line="317" w:lineRule="exact"/>
        <w:ind w:firstLine="420"/>
        <w:jc w:val="both"/>
      </w:pPr>
      <w:bookmarkStart w:id="16" w:name="bookmark15"/>
      <w:r>
        <w:rPr>
          <w:rStyle w:val="26"/>
          <w:b/>
          <w:bCs/>
        </w:rPr>
        <w:t>Сведения о проведении собрания участников публичных слушаний:</w:t>
      </w:r>
      <w:bookmarkEnd w:id="16"/>
    </w:p>
    <w:p w:rsidR="00F456EC" w:rsidRDefault="00530D2B">
      <w:pPr>
        <w:pStyle w:val="23"/>
        <w:shd w:val="clear" w:color="auto" w:fill="auto"/>
        <w:spacing w:before="0" w:after="0" w:line="317" w:lineRule="exact"/>
        <w:ind w:firstLine="420"/>
      </w:pPr>
      <w:r>
        <w:rPr>
          <w:rStyle w:val="25"/>
        </w:rPr>
        <w:t>10.09.2015 г. в 19.00 по адресу: 121614, г. Москва, ул. Крылатские холмы, д</w:t>
      </w:r>
      <w:r>
        <w:rPr>
          <w:rStyle w:val="25"/>
        </w:rPr>
        <w:t>.27, корп. 1 (актовый зал управы района Крылатское) проведено собрание участников публичных слушаний по материалам указанного проекта.</w:t>
      </w:r>
    </w:p>
    <w:p w:rsidR="00F456EC" w:rsidRDefault="00530D2B">
      <w:pPr>
        <w:pStyle w:val="23"/>
        <w:shd w:val="clear" w:color="auto" w:fill="auto"/>
        <w:spacing w:before="0" w:after="0" w:line="317" w:lineRule="exact"/>
        <w:ind w:firstLine="420"/>
      </w:pPr>
      <w:r>
        <w:rPr>
          <w:rStyle w:val="25"/>
        </w:rPr>
        <w:t>В собрании приняли участие 57 человек, из них: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687"/>
        </w:tabs>
        <w:spacing w:before="0" w:after="0" w:line="317" w:lineRule="exact"/>
        <w:ind w:firstLine="420"/>
      </w:pPr>
      <w:r>
        <w:rPr>
          <w:rStyle w:val="25"/>
        </w:rPr>
        <w:t xml:space="preserve">жители района Крылатское города Москвы </w:t>
      </w:r>
      <w:r>
        <w:rPr>
          <w:rStyle w:val="2c"/>
        </w:rPr>
        <w:t xml:space="preserve">- </w:t>
      </w:r>
      <w:r>
        <w:rPr>
          <w:rStyle w:val="25"/>
        </w:rPr>
        <w:t>48 чел.;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692"/>
        </w:tabs>
        <w:spacing w:before="0" w:after="0" w:line="317" w:lineRule="exact"/>
        <w:ind w:firstLine="420"/>
      </w:pPr>
      <w:r>
        <w:rPr>
          <w:rStyle w:val="25"/>
        </w:rPr>
        <w:t xml:space="preserve">работающие на </w:t>
      </w:r>
      <w:r>
        <w:rPr>
          <w:rStyle w:val="25"/>
        </w:rPr>
        <w:t>предприятиях района Крылатское в городе Москве - 2;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583"/>
        </w:tabs>
        <w:spacing w:before="0" w:after="0" w:line="317" w:lineRule="exact"/>
        <w:ind w:firstLine="420"/>
      </w:pPr>
      <w:r>
        <w:rPr>
          <w:rStyle w:val="25"/>
        </w:rPr>
        <w:t xml:space="preserve">правообладатели земельных участков, объектов капитального строительства, жилых и нежилых помещений в районе Крылатское города Москвы </w:t>
      </w:r>
      <w:r>
        <w:rPr>
          <w:rStyle w:val="2d"/>
        </w:rPr>
        <w:t xml:space="preserve">- </w:t>
      </w:r>
      <w:r>
        <w:rPr>
          <w:rStyle w:val="25"/>
        </w:rPr>
        <w:t>1 чел.;</w:t>
      </w:r>
    </w:p>
    <w:p w:rsidR="00F456EC" w:rsidRDefault="00530D2B">
      <w:pPr>
        <w:pStyle w:val="23"/>
        <w:numPr>
          <w:ilvl w:val="0"/>
          <w:numId w:val="4"/>
        </w:numPr>
        <w:shd w:val="clear" w:color="auto" w:fill="auto"/>
        <w:tabs>
          <w:tab w:val="left" w:pos="583"/>
        </w:tabs>
        <w:spacing w:before="0" w:after="0" w:line="317" w:lineRule="exact"/>
        <w:ind w:firstLine="420"/>
      </w:pPr>
      <w:r>
        <w:rPr>
          <w:rStyle w:val="25"/>
        </w:rPr>
        <w:t>представители органов власти и депутаты муниципального Собран</w:t>
      </w:r>
      <w:r>
        <w:rPr>
          <w:rStyle w:val="25"/>
        </w:rPr>
        <w:t xml:space="preserve">ия внутригородского муниципального образования Крылатское в городе Москве </w:t>
      </w:r>
      <w:r>
        <w:rPr>
          <w:rStyle w:val="27"/>
        </w:rPr>
        <w:t xml:space="preserve">- </w:t>
      </w:r>
      <w:r>
        <w:rPr>
          <w:rStyle w:val="25"/>
        </w:rPr>
        <w:t>6 чел.</w:t>
      </w:r>
    </w:p>
    <w:p w:rsidR="00F456EC" w:rsidRDefault="00530D2B">
      <w:pPr>
        <w:pStyle w:val="23"/>
        <w:shd w:val="clear" w:color="auto" w:fill="auto"/>
        <w:spacing w:before="0" w:after="0"/>
        <w:ind w:firstLine="820"/>
        <w:jc w:val="left"/>
      </w:pPr>
      <w:r>
        <w:rPr>
          <w:rStyle w:val="25"/>
        </w:rPr>
        <w:t>В период проведения экспозиции предложений и замечаний не поступало.</w:t>
      </w:r>
    </w:p>
    <w:p w:rsidR="00F456EC" w:rsidRDefault="00530D2B">
      <w:pPr>
        <w:pStyle w:val="23"/>
        <w:shd w:val="clear" w:color="auto" w:fill="auto"/>
        <w:spacing w:before="0" w:after="0"/>
        <w:ind w:firstLine="820"/>
        <w:jc w:val="left"/>
      </w:pPr>
      <w:r>
        <w:rPr>
          <w:rStyle w:val="25"/>
        </w:rPr>
        <w:t>В период проведения собрания участниками публичных слушаний вызсказанны 20 замечаний и предложений.</w:t>
      </w:r>
    </w:p>
    <w:p w:rsidR="00F456EC" w:rsidRDefault="00530D2B">
      <w:pPr>
        <w:pStyle w:val="23"/>
        <w:shd w:val="clear" w:color="auto" w:fill="auto"/>
        <w:spacing w:before="0" w:after="349"/>
        <w:ind w:firstLine="820"/>
        <w:jc w:val="left"/>
      </w:pPr>
      <w:r>
        <w:rPr>
          <w:rStyle w:val="25"/>
        </w:rPr>
        <w:t xml:space="preserve">В </w:t>
      </w:r>
      <w:r>
        <w:rPr>
          <w:rStyle w:val="25"/>
        </w:rPr>
        <w:t>течение недели после проведения собрания участников публичных слушаний поступило 1 обращение с предложеними и замечаниями.</w:t>
      </w:r>
    </w:p>
    <w:p w:rsidR="00F456EC" w:rsidRDefault="00530D2B">
      <w:pPr>
        <w:pStyle w:val="20"/>
        <w:keepNext/>
        <w:keepLines/>
        <w:shd w:val="clear" w:color="auto" w:fill="auto"/>
        <w:spacing w:after="131" w:line="260" w:lineRule="exact"/>
        <w:ind w:firstLine="820"/>
      </w:pPr>
      <w:bookmarkStart w:id="17" w:name="bookmark16"/>
      <w:r>
        <w:rPr>
          <w:rStyle w:val="26"/>
          <w:b/>
          <w:bCs/>
        </w:rPr>
        <w:t>Сведения о протоколе публичных слушаний:</w:t>
      </w:r>
      <w:bookmarkEnd w:id="17"/>
    </w:p>
    <w:p w:rsidR="00F456EC" w:rsidRDefault="00530D2B">
      <w:pPr>
        <w:pStyle w:val="23"/>
        <w:shd w:val="clear" w:color="auto" w:fill="auto"/>
        <w:spacing w:before="0" w:after="0" w:line="260" w:lineRule="exact"/>
        <w:ind w:firstLine="820"/>
        <w:jc w:val="left"/>
      </w:pPr>
      <w:r>
        <w:rPr>
          <w:rStyle w:val="25"/>
        </w:rPr>
        <w:t>Протокол публичных слушаний по межеванию квартала, ограниченного:</w:t>
      </w:r>
    </w:p>
    <w:p w:rsidR="00F456EC" w:rsidRDefault="00530D2B">
      <w:pPr>
        <w:pStyle w:val="23"/>
        <w:shd w:val="clear" w:color="auto" w:fill="auto"/>
        <w:spacing w:before="0" w:after="0" w:line="307" w:lineRule="exact"/>
        <w:ind w:firstLine="420"/>
      </w:pPr>
      <w:r>
        <w:rPr>
          <w:rStyle w:val="25"/>
        </w:rPr>
        <w:t>ул. Крылатская, ул. Осення</w:t>
      </w:r>
      <w:r>
        <w:rPr>
          <w:rStyle w:val="25"/>
        </w:rPr>
        <w:t>я, границами природно-исторического парка «Москворецкий» (том №7) от 18.09.2015.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5"/>
        <w:gridCol w:w="1128"/>
        <w:gridCol w:w="2203"/>
      </w:tblGrid>
      <w:tr w:rsidR="00F456EC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59" w:lineRule="exact"/>
            </w:pPr>
            <w:r>
              <w:rPr>
                <w:rStyle w:val="211pt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e"/>
              </w:rPr>
              <w:t>Кол-во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</w:pPr>
            <w:r>
              <w:rPr>
                <w:rStyle w:val="2e"/>
              </w:rPr>
              <w:t>Выводы</w:t>
            </w:r>
          </w:p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</w:pPr>
            <w:r>
              <w:rPr>
                <w:rStyle w:val="2e"/>
              </w:rPr>
              <w:t>окружной</w:t>
            </w:r>
          </w:p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</w:pPr>
            <w:r>
              <w:rPr>
                <w:rStyle w:val="2e"/>
              </w:rPr>
              <w:t>комиссии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64" w:lineRule="exact"/>
            </w:pPr>
            <w:r>
              <w:rPr>
                <w:rStyle w:val="211pt"/>
              </w:rPr>
              <w:t xml:space="preserve">В начале собрания вопросы </w:t>
            </w:r>
            <w:r>
              <w:rPr>
                <w:rStyle w:val="211pt0"/>
              </w:rPr>
              <w:t xml:space="preserve">и </w:t>
            </w:r>
            <w:r>
              <w:rPr>
                <w:rStyle w:val="211pt"/>
              </w:rPr>
              <w:t>ответы общего характера (дискуссия</w:t>
            </w:r>
            <w:r>
              <w:rPr>
                <w:rStyle w:val="211pt"/>
              </w:rPr>
              <w:t xml:space="preserve"> см. протокол стр.2-5)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12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0"/>
              </w:rPr>
              <w:t>Учтено комиссией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69" w:lineRule="exact"/>
            </w:pPr>
            <w:r>
              <w:rPr>
                <w:rStyle w:val="211pt"/>
              </w:rPr>
              <w:t>Скорректировать границы «красных линий» территории межевания квартала на территории ООПТ в связи с тем, что завод «Дымов», ТСЖ «Сосновка» и «Долина Грёз» расположены на территории ООПТ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0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"/>
              </w:rPr>
              <w:t>Учтено комиссией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2525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69" w:lineRule="exact"/>
            </w:pPr>
            <w:r>
              <w:rPr>
                <w:rStyle w:val="211pt"/>
              </w:rPr>
              <w:t>Предложения и замечания для внесения в Протокол публичных слушаний, по вопросу межевания квартала, ограниченного: ул. Крылатская, ул. Осенняя, границами ПИП «Москворецкий». Проект межевания квартала района «Крылатское», ограниченного: ул. Крылатская, ул. О</w:t>
            </w:r>
            <w:r>
              <w:rPr>
                <w:rStyle w:val="211pt"/>
              </w:rPr>
              <w:t xml:space="preserve">сенняя, границами природно-исторического парка «Москворецкий» (том 7) предусматривает формирование участка № </w:t>
            </w:r>
            <w:r>
              <w:rPr>
                <w:rStyle w:val="211pt0"/>
              </w:rPr>
              <w:t xml:space="preserve">1 </w:t>
            </w:r>
            <w:r>
              <w:rPr>
                <w:rStyle w:val="211pt"/>
              </w:rPr>
              <w:t>размером 4,32 га для жилого комплекса «Долина Грёз», на котором расположены четыре многоквартирных дома (МКД).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176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"/>
              </w:rPr>
              <w:t>Учтено комиссией</w:t>
            </w:r>
          </w:p>
        </w:tc>
      </w:tr>
    </w:tbl>
    <w:p w:rsidR="00F456EC" w:rsidRDefault="00F456EC">
      <w:pPr>
        <w:framePr w:w="10176" w:wrap="notBeside" w:vAnchor="text" w:hAnchor="text" w:xAlign="center" w:y="1"/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</w:pPr>
    </w:p>
    <w:p w:rsidR="00F456EC" w:rsidRDefault="00530D2B">
      <w:pPr>
        <w:framePr w:h="542" w:wrap="notBeside" w:vAnchor="text" w:hAnchor="text" w:xAlign="right" w:y="1"/>
        <w:jc w:val="right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"C:\\Users\\пользователь\\Downloads\\media\\image9.jpeg" \* MERGEFORMATINET</w:instrText>
      </w:r>
      <w:r>
        <w:instrText xml:space="preserve"> </w:instrText>
      </w:r>
      <w:r>
        <w:fldChar w:fldCharType="separate"/>
      </w:r>
      <w:r>
        <w:pict>
          <v:shape id="_x0000_i1031" type="#_x0000_t75" style="width:24pt;height:27pt">
            <v:imagedata r:id="rId38" r:href="rId39"/>
          </v:shape>
        </w:pict>
      </w:r>
      <w:r>
        <w:fldChar w:fldCharType="end"/>
      </w: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083" w:right="649" w:bottom="547" w:left="999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90"/>
        <w:shd w:val="clear" w:color="auto" w:fill="auto"/>
        <w:tabs>
          <w:tab w:val="left" w:leader="underscore" w:pos="1685"/>
          <w:tab w:val="left" w:leader="underscore" w:pos="5026"/>
          <w:tab w:val="left" w:leader="underscore" w:pos="6701"/>
        </w:tabs>
      </w:pPr>
      <w:r>
        <w:rPr>
          <w:rStyle w:val="91"/>
        </w:rPr>
        <w:lastRenderedPageBreak/>
        <w:tab/>
      </w:r>
      <w:r>
        <w:rPr>
          <w:rStyle w:val="91"/>
        </w:rPr>
        <w:tab/>
      </w:r>
      <w:r>
        <w:rPr>
          <w:rStyle w:val="9TimesNewRoman13pt"/>
          <w:rFonts w:eastAsia="Sylfaen"/>
        </w:rPr>
        <w:t>3</w:t>
      </w:r>
      <w:r>
        <w:rPr>
          <w:rStyle w:val="91"/>
        </w:rPr>
        <w:tab/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>Товарищества собственников жилья «Долина Грёз-1», «Долина Грёз-2», «Долина Грёз-3» и «Долина Грёз-4», созданные собственниками жилы</w:t>
      </w:r>
      <w:r>
        <w:rPr>
          <w:rStyle w:val="101"/>
        </w:rPr>
        <w:t>х и нежилых помещений в этих домах, не возражают против общего размера формируемого участка и общих границ, установленных по существующей ограде. Но: Во-первых: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 xml:space="preserve">К сожалению, ст.16 Федерального закона от 29.12.2004 </w:t>
      </w:r>
      <w:r>
        <w:rPr>
          <w:rStyle w:val="101"/>
          <w:lang w:val="en-US" w:eastAsia="en-US" w:bidi="en-US"/>
        </w:rPr>
        <w:t>N</w:t>
      </w:r>
      <w:r w:rsidRPr="00046E2C">
        <w:rPr>
          <w:rStyle w:val="101"/>
          <w:lang w:eastAsia="en-US" w:bidi="en-US"/>
        </w:rPr>
        <w:t xml:space="preserve"> </w:t>
      </w:r>
      <w:r>
        <w:rPr>
          <w:rStyle w:val="101"/>
        </w:rPr>
        <w:t>189- ФЗ "О введении в действие Жилищного</w:t>
      </w:r>
      <w:r>
        <w:rPr>
          <w:rStyle w:val="101"/>
        </w:rPr>
        <w:t xml:space="preserve"> кодекса Российской Федерации" и ст.36 ЖК РФ не позволяют формировать один земельный участок для нескольких многоквартирных домов одновременно.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>Собственникам помещений в МКД в соответствии с п.1.4 ст.36 ЖК РФ может принадлежать на праве общей долевой собст</w:t>
      </w:r>
      <w:r>
        <w:rPr>
          <w:rStyle w:val="101"/>
        </w:rPr>
        <w:t xml:space="preserve">венности в качестве одного из элементов общего имущества «земельный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</w:t>
      </w:r>
      <w:r>
        <w:rPr>
          <w:rStyle w:val="101"/>
        </w:rPr>
        <w:t>указанном земельном участке объекты».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>Жилой комплекс «Долина Грёз», о котором идёт речь в проекте межевания, не является субъектом права. Свои права в отношении общего имущества собственники реализуют через созданные ими ТСЖ. Поскольку план межевания не пр</w:t>
      </w:r>
      <w:r>
        <w:rPr>
          <w:rStyle w:val="101"/>
        </w:rPr>
        <w:t>едусматривает формирование земельных участков для каждого из четырёх домов, то собственники помещений в них не смогут получить в собственность отводимый для посёлка общий земельный участок, а соответственно, владеть, пользоваться и распоряжаться им.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 xml:space="preserve">Просим Вас внести изменения в указанный проект межевания квартала района «Крылатское» и установить для каждого из МКД свой земельный участок. Границы этих земельных участков предлагаются нами в соответствии с генпланом территории поселка, утвержденным </w:t>
      </w:r>
      <w:r>
        <w:t xml:space="preserve">Г </w:t>
      </w:r>
      <w:r>
        <w:rPr>
          <w:rStyle w:val="101"/>
        </w:rPr>
        <w:t>АУ</w:t>
      </w:r>
      <w:r>
        <w:rPr>
          <w:rStyle w:val="101"/>
        </w:rPr>
        <w:t xml:space="preserve"> г. Москвы «Московская государственная экспертиза» в составе проектной документации на строительство поселка № 32-П6/03 МГЭ от 08.10.03.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>Это позволит поставить на баланс каждого ТСЖ придомовой земельный участок и все элементы благоустройства на них и закон</w:t>
      </w:r>
      <w:r>
        <w:rPr>
          <w:rStyle w:val="101"/>
        </w:rPr>
        <w:t>но расходовать на их содержание и ремонт средства, собираемые с собственников для содержания и ремонта общего имущества МКД.</w:t>
      </w:r>
    </w:p>
    <w:p w:rsidR="00F456EC" w:rsidRDefault="00530D2B">
      <w:pPr>
        <w:pStyle w:val="100"/>
        <w:shd w:val="clear" w:color="auto" w:fill="auto"/>
        <w:ind w:right="3520"/>
      </w:pPr>
      <w:r>
        <w:rPr>
          <w:rStyle w:val="101"/>
        </w:rPr>
        <w:t>Размеры и границы запрашиваемых земельных участков согласованы всеми ТСЖ поселка между собой. Суммарный размер четырёх участков соо</w:t>
      </w:r>
      <w:r>
        <w:rPr>
          <w:rStyle w:val="101"/>
        </w:rPr>
        <w:t>тветствует выделенному размеру участка для всего посёлка - 4,32 га. Все запрашиваемые земельные участки для МКД стыкуются между собой полностью, без промежутков и наложений, а их общая внешняя граница полностью совпадает с границей, установленной для посёл</w:t>
      </w:r>
      <w:r>
        <w:rPr>
          <w:rStyle w:val="101"/>
        </w:rPr>
        <w:t>ка указанным проектом межевания.</w:t>
      </w:r>
    </w:p>
    <w:p w:rsidR="00F456EC" w:rsidRDefault="00530D2B">
      <w:pPr>
        <w:pStyle w:val="100"/>
        <w:shd w:val="clear" w:color="auto" w:fill="auto"/>
        <w:ind w:right="3520"/>
        <w:sectPr w:rsidR="00F456EC">
          <w:pgSz w:w="11900" w:h="16840"/>
          <w:pgMar w:top="812" w:right="649" w:bottom="547" w:left="999" w:header="0" w:footer="3" w:gutter="0"/>
          <w:cols w:space="720"/>
          <w:noEndnote/>
          <w:docGrid w:linePitch="360"/>
        </w:sectPr>
      </w:pPr>
      <w:r>
        <w:pict>
          <v:shape id="_x0000_s1029" type="#_x0000_t75" style="position:absolute;left:0;text-align:left;margin-left:478.5pt;margin-top:75.6pt;width:23.5pt;height:27.35pt;z-index:-125829375;mso-wrap-distance-left:5pt;mso-wrap-distance-right:24.7pt;mso-wrap-distance-bottom:6.25pt;mso-position-horizontal-relative:margin" wrapcoords="0 0 21600 0 21600 21600 0 21600 0 0">
            <v:imagedata r:id="rId40" o:title="image10"/>
            <w10:wrap type="topAndBottom" anchorx="margin"/>
          </v:shape>
        </w:pict>
      </w:r>
      <w:r>
        <w:rPr>
          <w:rStyle w:val="101"/>
        </w:rPr>
        <w:t>Каждое из четырёх ТСЖ поселка согласно с установлением необходимых по законодательству зон действия публичных сервитутов и иных обременений их предполагаемых земельных участков правами ограниченного по</w:t>
      </w:r>
      <w:r>
        <w:rPr>
          <w:rStyle w:val="101"/>
        </w:rPr>
        <w:t xml:space="preserve">льзования всеми </w:t>
      </w:r>
      <w:r>
        <w:rPr>
          <w:rStyle w:val="102"/>
        </w:rPr>
        <w:t>остальными ТСЖ (в том числе правами проезда и прохода по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lastRenderedPageBreak/>
        <w:t xml:space="preserve">участкам друг друга всех собственников помещений в МКД посёлка, а также беспрепятственного пользования ими общими объектами поселка (контрольно-пропускными пунктами, площадками сбора </w:t>
      </w:r>
      <w:r>
        <w:rPr>
          <w:rStyle w:val="101"/>
        </w:rPr>
        <w:t>ТБО, детскими и спортивными площадками, площадками для отдыха и т.п.)).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При невозможности отдельно сформировать земельный участок для ГБОУ Школа №1440 (Дошкольное отделение), расположенного во встроенно- пристроенном помещении по адресу: ул. Крылатская, 45</w:t>
      </w:r>
      <w:r>
        <w:rPr>
          <w:rStyle w:val="101"/>
        </w:rPr>
        <w:t xml:space="preserve"> корп.4, и имеющего свой капитально огороженный дворовый участок внутри земельного участка МКД по тому же адресу, готовы в соответствии с п.4 ст.36 ЖК РФ обеспечить его интересы, как землепользователя, в тех же границах, по отдельному соглашению с ТСЖ этог</w:t>
      </w:r>
      <w:r>
        <w:rPr>
          <w:rStyle w:val="101"/>
        </w:rPr>
        <w:t>о МКД.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Готовы в кратчайшие сроки предоставить в управу района «Крылатское» и ГУП «НИиПИ Генплана Москвы» необходимые для межевания документы и возможность произвести работы по межеванию.</w:t>
      </w:r>
    </w:p>
    <w:p w:rsidR="00F456EC" w:rsidRDefault="00530D2B">
      <w:pPr>
        <w:pStyle w:val="100"/>
        <w:shd w:val="clear" w:color="auto" w:fill="auto"/>
        <w:ind w:left="140"/>
      </w:pPr>
      <w:r>
        <w:rPr>
          <w:rStyle w:val="101"/>
        </w:rPr>
        <w:t>Во-вторых:</w:t>
      </w:r>
    </w:p>
    <w:p w:rsidR="00F456EC" w:rsidRDefault="00530D2B">
      <w:pPr>
        <w:pStyle w:val="100"/>
        <w:shd w:val="clear" w:color="auto" w:fill="auto"/>
        <w:tabs>
          <w:tab w:val="left" w:pos="1964"/>
        </w:tabs>
        <w:ind w:left="140" w:right="3500"/>
      </w:pPr>
      <w:r>
        <w:rPr>
          <w:rStyle w:val="101"/>
        </w:rPr>
        <w:t>Согласно проекту межевания квартала района «Крылатское», о</w:t>
      </w:r>
      <w:r>
        <w:rPr>
          <w:rStyle w:val="101"/>
        </w:rPr>
        <w:t>граниченного:</w:t>
      </w:r>
      <w:r>
        <w:rPr>
          <w:rStyle w:val="101"/>
        </w:rPr>
        <w:tab/>
        <w:t>ул. Крылатская, ул. Осенняя, границами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природно-исторического парка «Москворецкий», до сих пор, часть земельного участка под нашими домами обременена условиями особо охраняемой природной территории.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В 2013 году наши ТСЖ привлекались к админис</w:t>
      </w:r>
      <w:r>
        <w:rPr>
          <w:rStyle w:val="101"/>
        </w:rPr>
        <w:t>тративной ответственности за правонарушение в области охраны окружающей среды и природопользования, а именно за осуществление деятельности в отсутствии охранных обязательств в границах особо охраняемой природной территории (ООПТ) Природно-исторического пар</w:t>
      </w:r>
      <w:r>
        <w:rPr>
          <w:rStyle w:val="101"/>
        </w:rPr>
        <w:t>ка (ПИП) «Москворецкий». При этом охранное обязательство мы получить не можем, поскольку не можем предоставить документы, подтверждающие наше право пользования земельными участками.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 xml:space="preserve">В соответствии с Законом г. Москвы от 26.09.2001 </w:t>
      </w:r>
      <w:r>
        <w:rPr>
          <w:rStyle w:val="101"/>
          <w:lang w:val="en-US" w:eastAsia="en-US" w:bidi="en-US"/>
        </w:rPr>
        <w:t>N</w:t>
      </w:r>
      <w:r w:rsidRPr="00046E2C">
        <w:rPr>
          <w:rStyle w:val="101"/>
          <w:lang w:eastAsia="en-US" w:bidi="en-US"/>
        </w:rPr>
        <w:t xml:space="preserve"> </w:t>
      </w:r>
      <w:r>
        <w:rPr>
          <w:rStyle w:val="101"/>
        </w:rPr>
        <w:t>48 «Об особо охраняемых</w:t>
      </w:r>
      <w:r>
        <w:rPr>
          <w:rStyle w:val="101"/>
        </w:rPr>
        <w:t xml:space="preserve"> природных территориях в городе Москве», предоставление земельных участков </w:t>
      </w:r>
      <w:r>
        <w:t xml:space="preserve">в </w:t>
      </w:r>
      <w:r>
        <w:rPr>
          <w:rStyle w:val="101"/>
        </w:rPr>
        <w:t>границах особо охраняемых природных территорий гражданам и юридическим лицам в собственность, постоянное (бессрочное) пользование (кроме учреждений, организаций, осуществляющих ох</w:t>
      </w:r>
      <w:r>
        <w:rPr>
          <w:rStyle w:val="101"/>
        </w:rPr>
        <w:t>рану, содержание и использование особо охраняемых природных территорий, государственных учреждений,) не допускается.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В свою очередь, в соответствии с ЖК РФ, собственникам помещений в многоквартирном доме принадлежит на праве общей долевой собственности общ</w:t>
      </w:r>
      <w:r>
        <w:rPr>
          <w:rStyle w:val="101"/>
        </w:rPr>
        <w:t xml:space="preserve">ее имущество в многоквартирном доме, в том числе, земельный участок, на котором расположен данный дом, с элементами озеленения и благоустройства, иные предназначенные </w:t>
      </w:r>
      <w:r>
        <w:t xml:space="preserve">для </w:t>
      </w:r>
      <w:r>
        <w:rPr>
          <w:rStyle w:val="101"/>
        </w:rPr>
        <w:t>обслуживания, эксплуатации и благоустройства данного дома и расположенные на указанно</w:t>
      </w:r>
      <w:r>
        <w:rPr>
          <w:rStyle w:val="101"/>
        </w:rPr>
        <w:t>м земельном участке объекты.</w:t>
      </w:r>
    </w:p>
    <w:p w:rsidR="00F456EC" w:rsidRDefault="00530D2B">
      <w:pPr>
        <w:pStyle w:val="100"/>
        <w:shd w:val="clear" w:color="auto" w:fill="auto"/>
        <w:ind w:left="140" w:right="3500"/>
      </w:pPr>
      <w:r>
        <w:rPr>
          <w:rStyle w:val="101"/>
        </w:rPr>
        <w:t>В нашем случае эти нормы противоречат друг другу. Фактически на земельном участке расположены дома, и иным образом, кроме как для эксплуатации и обслуживания домов, участок использован быть не может.</w:t>
      </w:r>
    </w:p>
    <w:p w:rsidR="00F456EC" w:rsidRDefault="00530D2B">
      <w:pPr>
        <w:pStyle w:val="100"/>
        <w:shd w:val="clear" w:color="auto" w:fill="auto"/>
        <w:ind w:left="140"/>
        <w:sectPr w:rsidR="00F456EC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0" w:h="16840"/>
          <w:pgMar w:top="1143" w:right="649" w:bottom="547" w:left="999" w:header="0" w:footer="3" w:gutter="0"/>
          <w:cols w:space="720"/>
          <w:noEndnote/>
          <w:titlePg/>
          <w:docGrid w:linePitch="360"/>
        </w:sectPr>
      </w:pPr>
      <w:r>
        <w:pict>
          <v:shape id="_x0000_s1028" type="#_x0000_t75" style="position:absolute;left:0;text-align:left;margin-left:477.9pt;margin-top:20.9pt;width:23.5pt;height:27.35pt;z-index:-125829374;mso-wrap-distance-left:5pt;mso-wrap-distance-right:24.7pt;mso-wrap-distance-bottom:3.65pt;mso-position-horizontal-relative:margin" wrapcoords="0 0 21600 0 21600 21600 0 21600 0 0">
            <v:imagedata r:id="rId47" o:title="image11"/>
            <w10:wrap type="topAndBottom" anchorx="margin"/>
          </v:shape>
        </w:pict>
      </w:r>
      <w:r>
        <w:rPr>
          <w:rStyle w:val="101"/>
        </w:rPr>
        <w:t>Просим Вас инициировать процедуру вывода земельного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4"/>
        <w:gridCol w:w="1128"/>
        <w:gridCol w:w="2213"/>
      </w:tblGrid>
      <w:tr w:rsidR="00F456EC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69" w:lineRule="exact"/>
            </w:pPr>
            <w:r>
              <w:rPr>
                <w:rStyle w:val="211pt"/>
              </w:rPr>
              <w:lastRenderedPageBreak/>
              <w:t>участка под нашими домами из границ особо охраняемой природной территории либо иным способом решить данную проблему.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F456EC">
            <w:pPr>
              <w:framePr w:w="1020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F456EC">
            <w:pPr>
              <w:framePr w:w="1020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6394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t xml:space="preserve">10.09.2015г. состоялись публичные </w:t>
            </w:r>
            <w:r>
              <w:rPr>
                <w:rStyle w:val="211pt"/>
              </w:rPr>
              <w:t>слушания по вопросу межевания квартала, ограниченного улицей Крылатская, Осенняя и ООПТ «Москворецкий».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t>В ходе проведения слушаний жители района обратились с просьбой организовать на земельном участке по адресу: ул. Осенняя, 27 А площадку для выгула собак,</w:t>
            </w:r>
            <w:r>
              <w:rPr>
                <w:rStyle w:val="211pt"/>
              </w:rPr>
              <w:t xml:space="preserve"> площадью 2025 кв. м.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69" w:lineRule="exact"/>
            </w:pPr>
            <w:r>
              <w:rPr>
                <w:rStyle w:val="211pt"/>
              </w:rPr>
              <w:t>Данный земельный участок является территорией общего пользования, в т.ч. участки проездов, проходов и зеленых насаждений.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t>Следует отметить, что в настоящее время в районе отсутствуют площадки для выгула собак.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t>Учитывая изложенное, упр</w:t>
            </w:r>
            <w:r>
              <w:rPr>
                <w:rStyle w:val="211pt"/>
              </w:rPr>
              <w:t>ава района указанную просьбу поддерживает и просит закрепить указанный земельный участок под вышеуказанное функциональое назначение, а именно, под размещение площадки для выгула собак с последующим оформлением соответствующей документации в установленном п</w:t>
            </w:r>
            <w:r>
              <w:rPr>
                <w:rStyle w:val="211pt"/>
              </w:rPr>
              <w:t>орядке.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t>Принимая во внимание изложенное, предлагаю подготовить обращение в адрес руководителя Департамента городского имущества города Москвы В.</w:t>
            </w:r>
            <w:r>
              <w:rPr>
                <w:rStyle w:val="211pt0"/>
              </w:rPr>
              <w:t xml:space="preserve">В. </w:t>
            </w:r>
            <w:r>
              <w:rPr>
                <w:rStyle w:val="211pt"/>
              </w:rPr>
              <w:t>Ефимова с закреплением рассматриваемого земельного участка под указанное функциональное назначение.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"/>
              </w:rPr>
              <w:t xml:space="preserve">Учтено </w:t>
            </w:r>
            <w:r>
              <w:rPr>
                <w:rStyle w:val="211pt"/>
              </w:rPr>
              <w:t>комиссией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2813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307" w:lineRule="exact"/>
              <w:ind w:firstLine="740"/>
            </w:pPr>
            <w:r>
              <w:rPr>
                <w:rStyle w:val="211pt"/>
              </w:rPr>
              <w:t xml:space="preserve">ООО «ТОР-авто», в связи с обнаруженной ошибкой в сведениях Управы «Крылатское» о названии организации, занимающей земельный участок по адресу: </w:t>
            </w:r>
            <w:r>
              <w:rPr>
                <w:rStyle w:val="2115pt"/>
              </w:rPr>
              <w:t xml:space="preserve">г. Москва, ул. Крылатская, д. 35, стр. 2,3, </w:t>
            </w:r>
            <w:r>
              <w:rPr>
                <w:rStyle w:val="211pt"/>
              </w:rPr>
              <w:t xml:space="preserve">с кадастровым номером 77:07:0001001:93, сообщает, что данный земельный участок находится в аренде у </w:t>
            </w:r>
            <w:r>
              <w:rPr>
                <w:rStyle w:val="2115pt0"/>
              </w:rPr>
              <w:t xml:space="preserve">ООО </w:t>
            </w:r>
            <w:r>
              <w:rPr>
                <w:rStyle w:val="2115pt"/>
              </w:rPr>
              <w:t xml:space="preserve">«ТОР-авто» </w:t>
            </w:r>
            <w:r>
              <w:rPr>
                <w:rStyle w:val="211pt"/>
              </w:rPr>
              <w:t>с 28 ноября 2006 года (договор долгосрочной аренды с Департаментом земельных ресурсов г. Москвы № М-07-032091 от 28.11.2006 г. сроком на 25 л</w:t>
            </w:r>
            <w:r>
              <w:rPr>
                <w:rStyle w:val="211pt"/>
              </w:rPr>
              <w:t>ет).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0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"/>
              </w:rPr>
              <w:t>Учтено комиссией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4685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69" w:lineRule="exact"/>
              <w:ind w:firstLine="980"/>
            </w:pPr>
            <w:r>
              <w:rPr>
                <w:rStyle w:val="211pt"/>
              </w:rPr>
              <w:t xml:space="preserve">Являясь участником указанных Публичных слушаний и представляя интересы жителей ТСЖ «Сосновка» (как Член Правлении ТСЖ жителей от кор.2 д.25 по ул.Осенней), прошу включить в Протокол Публичных слушаний следующие дополнения и </w:t>
            </w:r>
            <w:r>
              <w:rPr>
                <w:rStyle w:val="211pt"/>
              </w:rPr>
              <w:t>замечания по указанному Проекту Публичных слушаний: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  <w:ind w:firstLine="980"/>
            </w:pPr>
            <w:r>
              <w:rPr>
                <w:rStyle w:val="211pt"/>
              </w:rPr>
              <w:t>Инженерной группе, работающей над Проектом межевания территории, собрать дополнительные данные и провести дополнительные натурные исследования участка территории, расположенной между ТСЖ «Сосновка» (Участ</w:t>
            </w:r>
            <w:r>
              <w:rPr>
                <w:rStyle w:val="211pt"/>
              </w:rPr>
              <w:t xml:space="preserve">ок №2 на Схеме межевания) и речкой Гнилушкой с целью определения наличия на этой территории </w:t>
            </w:r>
            <w:r>
              <w:rPr>
                <w:rStyle w:val="2115pt"/>
              </w:rPr>
              <w:t>Парка с обустроенными дорожками для пеших прогулок и занятий спортом, оборудованной детской площадкой, скамеечками, урнами, выполненным ланшафтном дизайном, высажен</w:t>
            </w:r>
            <w:r>
              <w:rPr>
                <w:rStyle w:val="2115pt"/>
              </w:rPr>
              <w:t>ными деревьями, кустарниками, газонной травой.</w:t>
            </w:r>
          </w:p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74" w:lineRule="exact"/>
              <w:ind w:firstLine="980"/>
            </w:pPr>
            <w:r>
              <w:rPr>
                <w:rStyle w:val="211pt"/>
              </w:rPr>
              <w:t>Включить в перечень Участков проекта межевания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05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211pt0"/>
              </w:rPr>
              <w:t>Учтено комиссией</w:t>
            </w:r>
          </w:p>
        </w:tc>
      </w:tr>
    </w:tbl>
    <w:p w:rsidR="00F456EC" w:rsidRDefault="00F456EC">
      <w:pPr>
        <w:framePr w:w="10205" w:wrap="notBeside" w:vAnchor="text" w:hAnchor="text" w:xAlign="center" w:y="1"/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  <w:sectPr w:rsidR="00F456EC">
          <w:pgSz w:w="11900" w:h="16840"/>
          <w:pgMar w:top="1011" w:right="697" w:bottom="843" w:left="999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110"/>
        <w:shd w:val="clear" w:color="auto" w:fill="auto"/>
        <w:tabs>
          <w:tab w:val="left" w:leader="underscore" w:pos="1109"/>
          <w:tab w:val="left" w:leader="underscore" w:pos="5026"/>
          <w:tab w:val="left" w:leader="underscore" w:pos="6691"/>
        </w:tabs>
        <w:spacing w:after="0" w:line="260" w:lineRule="exact"/>
      </w:pPr>
      <w:r>
        <w:rPr>
          <w:rStyle w:val="111"/>
        </w:rPr>
        <w:lastRenderedPageBreak/>
        <w:tab/>
      </w:r>
      <w:r>
        <w:rPr>
          <w:rStyle w:val="111"/>
        </w:rPr>
        <w:tab/>
      </w:r>
      <w:r>
        <w:rPr>
          <w:rStyle w:val="11TimesNewRoman13pt"/>
          <w:rFonts w:eastAsia="Sylfaen"/>
        </w:rPr>
        <w:t>6</w:t>
      </w:r>
      <w:r>
        <w:rPr>
          <w:rStyle w:val="111"/>
        </w:rPr>
        <w:tab/>
      </w:r>
    </w:p>
    <w:p w:rsidR="00F456EC" w:rsidRDefault="00530D2B">
      <w:pPr>
        <w:pStyle w:val="100"/>
        <w:shd w:val="clear" w:color="auto" w:fill="auto"/>
        <w:spacing w:line="269" w:lineRule="exact"/>
        <w:ind w:right="3460"/>
      </w:pPr>
      <w:r>
        <w:rPr>
          <w:rStyle w:val="101"/>
        </w:rPr>
        <w:t>указанный Парк с обозначением места расположения и обременением территории Участка.</w:t>
      </w:r>
    </w:p>
    <w:p w:rsidR="00F456EC" w:rsidRDefault="00530D2B">
      <w:pPr>
        <w:pStyle w:val="100"/>
        <w:shd w:val="clear" w:color="auto" w:fill="auto"/>
        <w:spacing w:line="269" w:lineRule="exact"/>
        <w:ind w:firstLine="980"/>
      </w:pPr>
      <w:r>
        <w:rPr>
          <w:rStyle w:val="102"/>
        </w:rPr>
        <w:t>Основание:</w:t>
      </w:r>
    </w:p>
    <w:p w:rsidR="00F456EC" w:rsidRDefault="00530D2B">
      <w:pPr>
        <w:pStyle w:val="100"/>
        <w:shd w:val="clear" w:color="auto" w:fill="auto"/>
        <w:ind w:right="3460" w:firstLine="980"/>
      </w:pPr>
      <w:r>
        <w:rPr>
          <w:rStyle w:val="101"/>
        </w:rPr>
        <w:t>В докладе Заведующего инженерной группой ГУП «НИиПИ Генерального плана города Москвы Степанушкина Дмитрия Владимировича по объектам в части которых проводится межевание не был указан реально существующий Объект, расположенный между ТСЖ «Сосновка» (д.25, ко</w:t>
      </w:r>
      <w:r>
        <w:rPr>
          <w:rStyle w:val="101"/>
        </w:rPr>
        <w:t xml:space="preserve">р.2 по ул.Осенней) и речкой Гнилушкой, а именно сооружённый на указанном участке </w:t>
      </w:r>
      <w:r>
        <w:rPr>
          <w:rStyle w:val="10115pt"/>
        </w:rPr>
        <w:t xml:space="preserve">Парк с обустроенными дорожками для пеших прогулок и занятий спортом, оборудованной детской площадкой, скамеечками, урнами. На </w:t>
      </w:r>
      <w:r>
        <w:rPr>
          <w:rStyle w:val="101"/>
        </w:rPr>
        <w:t xml:space="preserve">этой </w:t>
      </w:r>
      <w:r>
        <w:rPr>
          <w:rStyle w:val="10115pt"/>
        </w:rPr>
        <w:t>территории выполнен ланшафтный дизайн, высаж</w:t>
      </w:r>
      <w:r>
        <w:rPr>
          <w:rStyle w:val="10115pt"/>
        </w:rPr>
        <w:t xml:space="preserve">ены деревья </w:t>
      </w:r>
      <w:r>
        <w:rPr>
          <w:rStyle w:val="10115pt0"/>
        </w:rPr>
        <w:t xml:space="preserve">и </w:t>
      </w:r>
      <w:r>
        <w:rPr>
          <w:rStyle w:val="10115pt"/>
        </w:rPr>
        <w:t xml:space="preserve">кустарники, проводится регулярная уборка </w:t>
      </w:r>
      <w:r>
        <w:rPr>
          <w:rStyle w:val="10115pt0"/>
        </w:rPr>
        <w:t xml:space="preserve">и </w:t>
      </w:r>
      <w:r>
        <w:rPr>
          <w:rStyle w:val="10115pt"/>
        </w:rPr>
        <w:t xml:space="preserve">покос высаженной газонной травы. </w:t>
      </w:r>
      <w:r>
        <w:rPr>
          <w:rStyle w:val="101"/>
        </w:rPr>
        <w:t>Этот участок на представленной на Слушаниях Схеме, не выделен отдельно (хотя системная инфраструктура оборудованной парковой территории совершенно явно присутствует и</w:t>
      </w:r>
      <w:r>
        <w:rPr>
          <w:rStyle w:val="101"/>
        </w:rPr>
        <w:t xml:space="preserve"> определяется совершенно однозначно). Указанный Парк не выделен </w:t>
      </w:r>
      <w:r>
        <w:t xml:space="preserve">в </w:t>
      </w:r>
      <w:r>
        <w:rPr>
          <w:rStyle w:val="101"/>
        </w:rPr>
        <w:t>отдельное плоскостное сооружение или объект, а включен в общую не застроенную и не благоустроенную территорию Парка Москворецкий, а лишь обременённую особыми условиями.</w:t>
      </w:r>
    </w:p>
    <w:p w:rsidR="00F456EC" w:rsidRDefault="00530D2B">
      <w:pPr>
        <w:pStyle w:val="100"/>
        <w:shd w:val="clear" w:color="auto" w:fill="auto"/>
      </w:pPr>
      <w:r>
        <w:rPr>
          <w:rStyle w:val="102"/>
        </w:rPr>
        <w:t>Из истории вопроса.</w:t>
      </w:r>
    </w:p>
    <w:p w:rsidR="00F456EC" w:rsidRDefault="00530D2B">
      <w:pPr>
        <w:pStyle w:val="100"/>
        <w:shd w:val="clear" w:color="auto" w:fill="auto"/>
        <w:tabs>
          <w:tab w:val="left" w:pos="2923"/>
          <w:tab w:val="left" w:pos="6000"/>
        </w:tabs>
        <w:ind w:right="3460" w:firstLine="980"/>
      </w:pPr>
      <w:r>
        <w:rPr>
          <w:rStyle w:val="101"/>
        </w:rPr>
        <w:t>О</w:t>
      </w:r>
      <w:r>
        <w:rPr>
          <w:rStyle w:val="101"/>
        </w:rPr>
        <w:t>бустройство указанного Парка с указанной выше инфраструктурой было проведено в 2007г. за счёт ТСЖ «Долина грёз» во исполнение договорных обязательств, которые ТСЖ приняло на себя в связи особенностями землеотвода территории под жилую застройку. Работы выпо</w:t>
      </w:r>
      <w:r>
        <w:rPr>
          <w:rStyle w:val="101"/>
        </w:rPr>
        <w:t>лнялись в период с мая по ноябрь 2007г. с перерывом на время, когда в этой природоохранной зоне гнездились редкие породы птиц. После завершения строительства Парк, как объект, должен быть передан на баланс</w:t>
      </w:r>
      <w:r>
        <w:rPr>
          <w:rStyle w:val="101"/>
        </w:rPr>
        <w:tab/>
        <w:t>Природно-историческому</w:t>
      </w:r>
      <w:r>
        <w:rPr>
          <w:rStyle w:val="101"/>
        </w:rPr>
        <w:tab/>
        <w:t>парку</w:t>
      </w:r>
    </w:p>
    <w:p w:rsidR="00F456EC" w:rsidRDefault="00530D2B">
      <w:pPr>
        <w:pStyle w:val="100"/>
        <w:shd w:val="clear" w:color="auto" w:fill="auto"/>
        <w:ind w:right="3460"/>
      </w:pPr>
      <w:r>
        <w:rPr>
          <w:rStyle w:val="101"/>
        </w:rPr>
        <w:t>«Москворецкий». Однак</w:t>
      </w:r>
      <w:r>
        <w:rPr>
          <w:rStyle w:val="101"/>
        </w:rPr>
        <w:t>о, по каким-то причинам не понятным причинам эта передача не завершилась. Но от этого объект не перестал существовать. Необходимые фото материалы по производству работ по сооружению Парка и свидетели всего этого процесса имеются.</w:t>
      </w:r>
    </w:p>
    <w:p w:rsidR="00F456EC" w:rsidRDefault="00530D2B">
      <w:pPr>
        <w:pStyle w:val="100"/>
        <w:shd w:val="clear" w:color="auto" w:fill="auto"/>
        <w:spacing w:line="269" w:lineRule="exact"/>
        <w:ind w:right="3460" w:firstLine="980"/>
      </w:pPr>
      <w:r>
        <w:rPr>
          <w:rStyle w:val="101"/>
        </w:rPr>
        <w:t xml:space="preserve">Также обращаю внимание на </w:t>
      </w:r>
      <w:r>
        <w:rPr>
          <w:rStyle w:val="101"/>
        </w:rPr>
        <w:t xml:space="preserve">то, </w:t>
      </w:r>
      <w:r>
        <w:t xml:space="preserve">что </w:t>
      </w:r>
      <w:r>
        <w:rPr>
          <w:rStyle w:val="101"/>
        </w:rPr>
        <w:t>на основании устного заявления в ходе Публичных слушаний представителя Природно-исторического парка Москворецкий о том, что, якобы, на месте Парка, о котором указано выше, «на основании некоего Постановления правительства Москвы, планируется развер</w:t>
      </w:r>
      <w:r>
        <w:rPr>
          <w:rStyle w:val="101"/>
        </w:rPr>
        <w:t>нуть строительство капитального сооружения, а именно: Физкультурно-оздоровительного комплекса (ФОК) с автостоянкой», можно сделать вывод о намерении разрушить уже существующий Парковый объект и с последующей застройкой обсуждаемого участка уникальной терри</w:t>
      </w:r>
      <w:r>
        <w:rPr>
          <w:rStyle w:val="101"/>
        </w:rPr>
        <w:t>тории. Это совершенно очевидно будет иметь самые серьёзные последствия для экологии и вступит з противоречие с существующим природоохранным законодательством РФ.</w:t>
      </w:r>
    </w:p>
    <w:p w:rsidR="00F456EC" w:rsidRDefault="00530D2B">
      <w:pPr>
        <w:pStyle w:val="100"/>
        <w:shd w:val="clear" w:color="auto" w:fill="auto"/>
        <w:spacing w:line="269" w:lineRule="exact"/>
        <w:ind w:right="3460" w:firstLine="980"/>
        <w:sectPr w:rsidR="00F456EC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0" w:h="16840"/>
          <w:pgMar w:top="831" w:right="697" w:bottom="547" w:left="999" w:header="0" w:footer="3" w:gutter="0"/>
          <w:cols w:space="720"/>
          <w:noEndnote/>
          <w:titlePg/>
          <w:docGrid w:linePitch="360"/>
        </w:sectPr>
      </w:pPr>
      <w:r>
        <w:pict>
          <v:shape id="_x0000_s1027" type="#_x0000_t75" style="position:absolute;left:0;text-align:left;margin-left:478.5pt;margin-top:61.2pt;width:23.5pt;height:27.35pt;z-index:-125829373;mso-wrap-distance-left:5pt;mso-wrap-distance-right:22.3pt;mso-wrap-distance-bottom:6.25pt;mso-position-horizontal-relative:margin" wrapcoords="0 0 21600 0 21600 21600 0 21600 0 0">
            <v:imagedata r:id="rId54" o:title="image12"/>
            <w10:wrap type="topAndBottom" anchorx="margin"/>
          </v:shape>
        </w:pict>
      </w:r>
      <w:r>
        <w:rPr>
          <w:rStyle w:val="101"/>
        </w:rPr>
        <w:t>Вместе с этим, на Публичных слушаниях была доведена инфор мация о наличии освобождающейся территории, в настоящее время занимаемой боксовыми гаражами (в районе дома 25-27 по ул.Осенней), которая не обременена договорными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5"/>
        <w:gridCol w:w="1133"/>
        <w:gridCol w:w="2242"/>
      </w:tblGrid>
      <w:tr w:rsidR="00F456EC">
        <w:tblPrEx>
          <w:tblCellMar>
            <w:top w:w="0" w:type="dxa"/>
            <w:bottom w:w="0" w:type="dxa"/>
          </w:tblCellMar>
        </w:tblPrEx>
        <w:trPr>
          <w:trHeight w:hRule="exact" w:val="2002"/>
          <w:jc w:val="center"/>
        </w:trPr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530D2B">
            <w:pPr>
              <w:pStyle w:val="23"/>
              <w:framePr w:w="10210"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rPr>
                <w:rStyle w:val="211pt"/>
              </w:rPr>
              <w:lastRenderedPageBreak/>
              <w:t>отношениями</w:t>
            </w:r>
            <w:r>
              <w:rPr>
                <w:rStyle w:val="211pt"/>
              </w:rPr>
              <w:t xml:space="preserve"> и может совершенно спокойно использоваться под строительство того же ФОК, который частный инвестор почему-то непременно желает разместить именно на территории уже существующего Паркового комплекса с уже созданной инфраструктурой в природоохранной зоне с б</w:t>
            </w:r>
            <w:r>
              <w:rPr>
                <w:rStyle w:val="211pt"/>
              </w:rPr>
              <w:t>ереговой полосой реки и гнездованием редких птиц.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56EC" w:rsidRDefault="00F456EC">
            <w:pPr>
              <w:framePr w:w="1021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56EC" w:rsidRDefault="00F456EC">
            <w:pPr>
              <w:framePr w:w="1021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56EC" w:rsidRDefault="00530D2B">
            <w:pPr>
              <w:pStyle w:val="23"/>
              <w:framePr w:w="10210" w:wrap="notBeside" w:vAnchor="text" w:hAnchor="text" w:xAlign="center" w:y="1"/>
              <w:shd w:val="clear" w:color="auto" w:fill="auto"/>
              <w:spacing w:before="0" w:after="0" w:line="260" w:lineRule="exact"/>
              <w:jc w:val="right"/>
            </w:pPr>
            <w:r>
              <w:rPr>
                <w:rStyle w:val="2e"/>
              </w:rPr>
              <w:t>Выводы и рекомендации окружной комиссии по проведению публичных</w:t>
            </w:r>
          </w:p>
        </w:tc>
      </w:tr>
    </w:tbl>
    <w:p w:rsidR="00F456EC" w:rsidRDefault="00530D2B">
      <w:pPr>
        <w:pStyle w:val="2f0"/>
        <w:framePr w:w="10210" w:wrap="notBeside" w:vAnchor="text" w:hAnchor="text" w:xAlign="center" w:y="1"/>
        <w:shd w:val="clear" w:color="auto" w:fill="auto"/>
        <w:spacing w:line="260" w:lineRule="exact"/>
      </w:pPr>
      <w:r>
        <w:t>слушаний по проектам:</w:t>
      </w:r>
    </w:p>
    <w:p w:rsidR="00F456EC" w:rsidRDefault="00F456EC">
      <w:pPr>
        <w:framePr w:w="10210" w:wrap="notBeside" w:vAnchor="text" w:hAnchor="text" w:xAlign="center" w:y="1"/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</w:pPr>
    </w:p>
    <w:p w:rsidR="00F456EC" w:rsidRDefault="00530D2B">
      <w:pPr>
        <w:pStyle w:val="23"/>
        <w:numPr>
          <w:ilvl w:val="0"/>
          <w:numId w:val="6"/>
        </w:numPr>
        <w:shd w:val="clear" w:color="auto" w:fill="auto"/>
        <w:tabs>
          <w:tab w:val="left" w:pos="794"/>
        </w:tabs>
        <w:spacing w:before="254" w:after="0"/>
        <w:ind w:firstLine="560"/>
      </w:pPr>
      <w:r>
        <w:rPr>
          <w:rStyle w:val="25"/>
        </w:rPr>
        <w:t xml:space="preserve">В соответствии с действующим законодательством, и с учетом вышеперечисленных мероприятий публичные слушания </w:t>
      </w:r>
      <w:r>
        <w:rPr>
          <w:rStyle w:val="25"/>
        </w:rPr>
        <w:t>считать состоявшимися.</w:t>
      </w:r>
    </w:p>
    <w:p w:rsidR="00F456EC" w:rsidRDefault="00530D2B">
      <w:pPr>
        <w:pStyle w:val="23"/>
        <w:numPr>
          <w:ilvl w:val="0"/>
          <w:numId w:val="6"/>
        </w:numPr>
        <w:shd w:val="clear" w:color="auto" w:fill="auto"/>
        <w:tabs>
          <w:tab w:val="left" w:pos="794"/>
        </w:tabs>
        <w:spacing w:before="0" w:after="0"/>
        <w:ind w:firstLine="560"/>
      </w:pPr>
      <w:r>
        <w:rPr>
          <w:rStyle w:val="25"/>
        </w:rPr>
        <w:t>Считать целесообразным, учесть все изложенные в протоколе и заключении предложения и замечания участников публичных слушаний по проекту межевания территории квартала района Крылатское, ограниченного ул. Крылатская, ул. Осенняя, грани</w:t>
      </w:r>
      <w:r>
        <w:rPr>
          <w:rStyle w:val="25"/>
        </w:rPr>
        <w:t>цами природно-исторического парка «Москворецкий».</w:t>
      </w:r>
    </w:p>
    <w:p w:rsidR="00F456EC" w:rsidRDefault="00530D2B">
      <w:pPr>
        <w:pStyle w:val="23"/>
        <w:numPr>
          <w:ilvl w:val="0"/>
          <w:numId w:val="6"/>
        </w:numPr>
        <w:shd w:val="clear" w:color="auto" w:fill="auto"/>
        <w:tabs>
          <w:tab w:val="left" w:pos="794"/>
        </w:tabs>
        <w:spacing w:before="0" w:after="0"/>
        <w:ind w:firstLine="560"/>
      </w:pPr>
      <w:r>
        <w:rPr>
          <w:rStyle w:val="25"/>
        </w:rPr>
        <w:t>Рекомендовать заказчику и разработчику обратить внимание на замечания участников публичных слушаний изложенные в ходе проведения процедуры в соответствии с действующим законодательством проработать и внести</w:t>
      </w:r>
      <w:r>
        <w:rPr>
          <w:rStyle w:val="25"/>
        </w:rPr>
        <w:t xml:space="preserve"> возможные правки в проект межевания, по итогам работы направить соответствующую документацию в управу района для информирования жителей.</w:t>
      </w:r>
    </w:p>
    <w:p w:rsidR="00F456EC" w:rsidRDefault="00530D2B">
      <w:pPr>
        <w:pStyle w:val="23"/>
        <w:numPr>
          <w:ilvl w:val="0"/>
          <w:numId w:val="6"/>
        </w:numPr>
        <w:shd w:val="clear" w:color="auto" w:fill="auto"/>
        <w:tabs>
          <w:tab w:val="left" w:pos="794"/>
        </w:tabs>
        <w:spacing w:before="0" w:after="0"/>
        <w:ind w:firstLine="560"/>
        <w:sectPr w:rsidR="00F456EC">
          <w:pgSz w:w="11900" w:h="16840"/>
          <w:pgMar w:top="1012" w:right="663" w:bottom="547" w:left="999" w:header="0" w:footer="3" w:gutter="0"/>
          <w:cols w:space="720"/>
          <w:noEndnote/>
          <w:docGrid w:linePitch="360"/>
        </w:sectPr>
      </w:pPr>
      <w:r>
        <w:rPr>
          <w:rStyle w:val="25"/>
        </w:rPr>
        <w:t>Довести до заказчика и разработчика все замечания и предложения участников публичных слушаний.</w:t>
      </w: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line="240" w:lineRule="exact"/>
        <w:rPr>
          <w:sz w:val="19"/>
          <w:szCs w:val="19"/>
        </w:rPr>
      </w:pPr>
    </w:p>
    <w:p w:rsidR="00F456EC" w:rsidRDefault="00F456EC">
      <w:pPr>
        <w:spacing w:before="72" w:after="72" w:line="240" w:lineRule="exact"/>
        <w:rPr>
          <w:sz w:val="19"/>
          <w:szCs w:val="19"/>
        </w:rPr>
      </w:pPr>
    </w:p>
    <w:p w:rsidR="00F456EC" w:rsidRDefault="00F456EC">
      <w:pPr>
        <w:rPr>
          <w:sz w:val="2"/>
          <w:szCs w:val="2"/>
        </w:rPr>
        <w:sectPr w:rsidR="00F456EC">
          <w:type w:val="continuous"/>
          <w:pgSz w:w="11900" w:h="16840"/>
          <w:pgMar w:top="1113" w:right="0" w:bottom="691" w:left="0" w:header="0" w:footer="3" w:gutter="0"/>
          <w:cols w:space="720"/>
          <w:noEndnote/>
          <w:docGrid w:linePitch="360"/>
        </w:sectPr>
      </w:pPr>
    </w:p>
    <w:p w:rsidR="00F456EC" w:rsidRDefault="00530D2B">
      <w:pPr>
        <w:spacing w:line="260" w:lineRule="exact"/>
      </w:pPr>
      <w:r>
        <w:lastRenderedPageBreak/>
        <w:pict>
          <v:shape id="_x0000_s1026" type="#_x0000_t75" style="position:absolute;margin-left:523.35pt;margin-top:0;width:23.5pt;height:27.35pt;z-index:-251658723;mso-wrap-distance-left:5pt;mso-wrap-distance-right:5pt;mso-position-horizontal-relative:margin" wrapcoords="0 0">
            <v:imagedata r:id="rId55" o:title="image13"/>
            <w10:wrap anchorx="margin"/>
          </v:shape>
        </w:pict>
      </w:r>
    </w:p>
    <w:p w:rsidR="00F456EC" w:rsidRDefault="00F456EC">
      <w:pPr>
        <w:rPr>
          <w:sz w:val="2"/>
          <w:szCs w:val="2"/>
        </w:rPr>
        <w:sectPr w:rsidR="00F456EC">
          <w:type w:val="continuous"/>
          <w:pgSz w:w="11900" w:h="16840"/>
          <w:pgMar w:top="1113" w:right="82" w:bottom="691" w:left="101" w:header="0" w:footer="3" w:gutter="0"/>
          <w:cols w:space="720"/>
          <w:noEndnote/>
          <w:docGrid w:linePitch="360"/>
        </w:sectPr>
      </w:pPr>
    </w:p>
    <w:p w:rsidR="00F456EC" w:rsidRDefault="00530D2B">
      <w:pPr>
        <w:pStyle w:val="12"/>
        <w:keepNext/>
        <w:keepLines/>
        <w:shd w:val="clear" w:color="auto" w:fill="auto"/>
        <w:ind w:right="2060"/>
      </w:pPr>
      <w:bookmarkStart w:id="18" w:name="bookmark17"/>
      <w:r>
        <w:lastRenderedPageBreak/>
        <w:t>Лист согласования к документу № РД17-190/15-0-1 от 02.10.2015 В ответ на № РД17-190/15 (01.10.2015)</w:t>
      </w:r>
      <w:bookmarkEnd w:id="18"/>
    </w:p>
    <w:p w:rsidR="00F456EC" w:rsidRDefault="00530D2B">
      <w:pPr>
        <w:pStyle w:val="12"/>
        <w:keepNext/>
        <w:keepLines/>
        <w:shd w:val="clear" w:color="auto" w:fill="auto"/>
        <w:spacing w:after="584"/>
        <w:ind w:right="600"/>
      </w:pPr>
      <w:bookmarkStart w:id="19" w:name="bookmark18"/>
      <w:r>
        <w:t xml:space="preserve">Инициатор согласования: Сахарова И. В. Г лавный специалист Управления </w:t>
      </w:r>
      <w:r>
        <w:t>строительства и реконструкции Согласование инициировано: 02.10.2015 08:14</w:t>
      </w:r>
      <w:bookmarkEnd w:id="19"/>
    </w:p>
    <w:p w:rsidR="00F456EC" w:rsidRDefault="00530D2B">
      <w:pPr>
        <w:pStyle w:val="a9"/>
        <w:framePr w:w="10613" w:wrap="notBeside" w:vAnchor="text" w:hAnchor="text" w:xAlign="center" w:y="1"/>
        <w:shd w:val="clear" w:color="auto" w:fill="auto"/>
        <w:tabs>
          <w:tab w:val="left" w:pos="5851"/>
        </w:tabs>
        <w:spacing w:line="260" w:lineRule="exact"/>
      </w:pPr>
      <w:r>
        <w:t>ЛИСТ СОГЛАСОВАНИЯ</w:t>
      </w:r>
      <w:r>
        <w:tab/>
      </w:r>
      <w:r>
        <w:rPr>
          <w:rStyle w:val="12pt"/>
        </w:rPr>
        <w:t xml:space="preserve">Тип согласования: </w:t>
      </w:r>
      <w:r>
        <w:t>последовательное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2822"/>
        <w:gridCol w:w="1939"/>
        <w:gridCol w:w="1934"/>
        <w:gridCol w:w="3384"/>
      </w:tblGrid>
      <w:tr w:rsidR="00F456EC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533" w:type="dxa"/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ArialUnicodeMS"/>
              </w:rPr>
              <w:t>№</w:t>
            </w:r>
          </w:p>
        </w:tc>
        <w:tc>
          <w:tcPr>
            <w:tcW w:w="2822" w:type="dxa"/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260" w:lineRule="exact"/>
              <w:jc w:val="center"/>
            </w:pPr>
            <w:r>
              <w:rPr>
                <w:rStyle w:val="2ArialUnicodeMS"/>
              </w:rPr>
              <w:t>ФИО</w:t>
            </w:r>
          </w:p>
        </w:tc>
        <w:tc>
          <w:tcPr>
            <w:tcW w:w="1939" w:type="dxa"/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120" w:line="260" w:lineRule="exact"/>
              <w:jc w:val="center"/>
            </w:pPr>
            <w:r>
              <w:rPr>
                <w:rStyle w:val="2ArialUnicodeMS"/>
              </w:rPr>
              <w:t>Срок</w:t>
            </w:r>
          </w:p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120" w:after="0" w:line="260" w:lineRule="exact"/>
              <w:jc w:val="left"/>
            </w:pPr>
            <w:r>
              <w:rPr>
                <w:rStyle w:val="2ArialUnicodeMS"/>
              </w:rPr>
              <w:t>согласования</w:t>
            </w:r>
          </w:p>
        </w:tc>
        <w:tc>
          <w:tcPr>
            <w:tcW w:w="1934" w:type="dxa"/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120" w:line="260" w:lineRule="exact"/>
              <w:ind w:left="340"/>
              <w:jc w:val="left"/>
            </w:pPr>
            <w:r>
              <w:rPr>
                <w:rStyle w:val="2ArialUnicodeMS"/>
              </w:rPr>
              <w:t>Результат</w:t>
            </w:r>
          </w:p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120" w:after="0" w:line="260" w:lineRule="exact"/>
              <w:jc w:val="left"/>
            </w:pPr>
            <w:r>
              <w:rPr>
                <w:rStyle w:val="2ArialUnicodeMS"/>
              </w:rPr>
              <w:t>согласования</w:t>
            </w:r>
          </w:p>
        </w:tc>
        <w:tc>
          <w:tcPr>
            <w:tcW w:w="3384" w:type="dxa"/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ArialUnicodeMS"/>
              </w:rPr>
              <w:t>Замечания/Комментарии</w:t>
            </w:r>
          </w:p>
        </w:tc>
      </w:tr>
      <w:tr w:rsidR="00F456EC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ArialUnicodeMS12pt"/>
              </w:rPr>
              <w:t>1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ArialUnicodeMS12pt"/>
              </w:rPr>
              <w:t>Гиляров В.В.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56EC" w:rsidRDefault="00F456EC">
            <w:pPr>
              <w:framePr w:w="106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317" w:lineRule="exact"/>
              <w:ind w:left="340"/>
              <w:jc w:val="left"/>
            </w:pPr>
            <w:r>
              <w:rPr>
                <w:rStyle w:val="2ArialUnicodeMS12pt"/>
              </w:rPr>
              <w:t>Подписано</w:t>
            </w:r>
          </w:p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317" w:lineRule="exact"/>
              <w:jc w:val="center"/>
            </w:pPr>
            <w:r>
              <w:rPr>
                <w:rStyle w:val="2ArialUnicodeMS12pt"/>
              </w:rPr>
              <w:t>02.10.2015</w:t>
            </w:r>
          </w:p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317" w:lineRule="exact"/>
              <w:jc w:val="center"/>
            </w:pPr>
            <w:r>
              <w:rPr>
                <w:rStyle w:val="2ArialUnicodeMS12pt"/>
              </w:rPr>
              <w:t>09:32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56EC" w:rsidRDefault="00530D2B">
            <w:pPr>
              <w:pStyle w:val="23"/>
              <w:framePr w:w="10613" w:wrap="notBeside" w:vAnchor="text" w:hAnchor="text" w:xAlign="center" w:y="1"/>
              <w:shd w:val="clear" w:color="auto" w:fill="auto"/>
              <w:spacing w:before="0" w:after="0"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</w:tbl>
    <w:p w:rsidR="00F456EC" w:rsidRDefault="00F456EC">
      <w:pPr>
        <w:framePr w:w="10613" w:wrap="notBeside" w:vAnchor="text" w:hAnchor="text" w:xAlign="center" w:y="1"/>
        <w:rPr>
          <w:sz w:val="2"/>
          <w:szCs w:val="2"/>
        </w:rPr>
      </w:pPr>
    </w:p>
    <w:p w:rsidR="00F456EC" w:rsidRDefault="00F456EC">
      <w:pPr>
        <w:rPr>
          <w:sz w:val="2"/>
          <w:szCs w:val="2"/>
        </w:rPr>
      </w:pPr>
    </w:p>
    <w:p w:rsidR="00F456EC" w:rsidRDefault="00530D2B">
      <w:pPr>
        <w:pStyle w:val="70"/>
        <w:keepNext/>
        <w:framePr w:dropCap="drop" w:lines="2" w:hSpace="5" w:vSpace="5" w:wrap="auto" w:vAnchor="text" w:hAnchor="text"/>
        <w:shd w:val="clear" w:color="auto" w:fill="auto"/>
        <w:spacing w:before="10748" w:line="479" w:lineRule="exact"/>
      </w:pPr>
      <w:r>
        <w:rPr>
          <w:rStyle w:val="71"/>
          <w:rFonts w:ascii="Arial Narrow" w:eastAsia="Arial Narrow" w:hAnsi="Arial Narrow" w:cs="Arial Narrow"/>
          <w:position w:val="-10"/>
          <w:sz w:val="68"/>
          <w:szCs w:val="68"/>
        </w:rPr>
        <w:t>Ш</w:t>
      </w:r>
    </w:p>
    <w:p w:rsidR="00F456EC" w:rsidRDefault="00530D2B">
      <w:pPr>
        <w:pStyle w:val="70"/>
        <w:shd w:val="clear" w:color="auto" w:fill="auto"/>
        <w:spacing w:before="10748" w:after="0" w:line="680" w:lineRule="exact"/>
        <w:ind w:left="9960"/>
      </w:pPr>
      <w:r>
        <w:rPr>
          <w:rStyle w:val="71"/>
        </w:rPr>
        <w:lastRenderedPageBreak/>
        <w:t xml:space="preserve"> </w:t>
      </w:r>
      <w:r>
        <w:t>ПРАВИТЕЛЬСТВО</w:t>
      </w:r>
    </w:p>
    <w:p w:rsidR="00F456EC" w:rsidRDefault="00530D2B">
      <w:pPr>
        <w:pStyle w:val="80"/>
        <w:shd w:val="clear" w:color="auto" w:fill="auto"/>
        <w:spacing w:before="0" w:line="160" w:lineRule="exact"/>
        <w:ind w:left="10480"/>
      </w:pPr>
      <w:r>
        <w:t>МОСКВЫ</w:t>
      </w:r>
    </w:p>
    <w:sectPr w:rsidR="00F456EC">
      <w:pgSz w:w="11900" w:h="16840"/>
      <w:pgMar w:top="138" w:right="53" w:bottom="547" w:left="3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D2B" w:rsidRDefault="00530D2B">
      <w:r>
        <w:separator/>
      </w:r>
    </w:p>
  </w:endnote>
  <w:endnote w:type="continuationSeparator" w:id="0">
    <w:p w:rsidR="00530D2B" w:rsidRDefault="0053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55.3pt;margin-top:817.35pt;width:49.45pt;height:13.9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18.9pt;margin-top:813.5pt;width:357.1pt;height:27.35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Документ </w:t>
                </w:r>
                <w:r>
                  <w:rPr>
                    <w:rStyle w:val="a6"/>
                  </w:rPr>
                  <w:t>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10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55.3pt;margin-top:817.35pt;width:49.45pt;height:13.9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8.9pt;margin-top:813.5pt;width:357.1pt;height:27.35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</w:t>
                </w:r>
                <w:r>
                  <w:rPr>
                    <w:rStyle w:val="a6"/>
                  </w:rPr>
                  <w:t xml:space="preserve">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5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555.3pt;margin-top:820.15pt;width:49.45pt;height:13.9pt;z-index:-18874405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</w:t>
                </w:r>
                <w:r>
                  <w:rPr>
                    <w:rStyle w:val="Calibri85pt"/>
                  </w:rPr>
                  <w:t>Ы</w:t>
                </w:r>
              </w:p>
            </w:txbxContent>
          </v:textbox>
          <w10:wrap anchorx="page" anchory="page"/>
        </v:shape>
      </w:pict>
    </w:r>
    <w:r>
      <w:pict>
        <v:shape id="_x0000_s2068" type="#_x0000_t202" style="position:absolute;margin-left:18.9pt;margin-top:816.3pt;width:357.1pt;height:27.35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14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8.9pt;margin-top:813.5pt;width:357.1pt;height:27.35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13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  <w:r>
      <w:pict>
        <v:shape id="_x0000_s2070" type="#_x0000_t202" style="position:absolute;margin-left:555.3pt;margin-top:817.35pt;width:49.45pt;height:13.9pt;z-index:-1887440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18.9pt;margin-top:813.5pt;width:357.1pt;height:27.35pt;z-index:-18874405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</w:t>
                </w:r>
                <w:r>
                  <w:rPr>
                    <w:rStyle w:val="a6"/>
                  </w:rPr>
                  <w:t xml:space="preserve">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11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19.5pt;margin-top:812.2pt;width:357.1pt;height:27.35pt;z-index:-18874404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Документ </w:t>
                </w:r>
                <w:r>
                  <w:rPr>
                    <w:rStyle w:val="a6"/>
                  </w:rPr>
                  <w:t>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16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9.5pt;margin-top:812.2pt;width:357.1pt;height:27.35pt;z-index:-18874404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</w:t>
                </w:r>
                <w:r>
                  <w:rPr>
                    <w:rStyle w:val="a6"/>
                  </w:rPr>
                  <w:t>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a6"/>
                  </w:rPr>
                  <w:t>#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55.3pt;margin-top:818.65pt;width:49.45pt;height:13.9pt;z-index:-18874404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  <w:r>
      <w:pict>
        <v:shape id="_x0000_s2082" type="#_x0000_t202" style="position:absolute;margin-left:18.9pt;margin-top:814.8pt;width:357.1pt;height:27.35pt;z-index:-18874404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15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</w:t>
                </w:r>
                <w:r>
                  <w:rPr>
                    <w:rStyle w:val="a6"/>
                  </w:rPr>
                  <w:t>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555.3pt;margin-top:818.65pt;width:49.45pt;height:13.9pt;z-index:-18874404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  <w:r>
      <w:pict>
        <v:shape id="_x0000_s2086" type="#_x0000_t202" style="position:absolute;margin-left:18.9pt;margin-top:814.8pt;width:357.1pt;height:27.35pt;z-index:-18874403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Документ зарегистрирован № РД17-190/15-0-1 от </w:t>
                </w:r>
                <w:r>
                  <w:rPr>
                    <w:rStyle w:val="a6"/>
                  </w:rPr>
                  <w:t>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20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18.9pt;margin-top:813.5pt;width:357.1pt;height:27.35pt;z-index:-18874403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Документ зарегистрирован № РД17-190/15-0-1 </w:t>
                </w:r>
                <w:r>
                  <w:rPr>
                    <w:rStyle w:val="a6"/>
                  </w:rPr>
                  <w:t>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21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09:39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555.3pt;margin-top:820.15pt;width:49.45pt;height:13.9pt;z-index:-18874403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65pt"/>
                  </w:rPr>
                  <w:t>ПРАВИТЕЛЬСТВО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МОСКВЫ</w:t>
                </w:r>
              </w:p>
            </w:txbxContent>
          </v:textbox>
          <w10:wrap anchorx="page" anchory="page"/>
        </v:shape>
      </w:pict>
    </w:r>
    <w:r>
      <w:pict>
        <v:shape id="_x0000_s2089" type="#_x0000_t202" style="position:absolute;margin-left:18.9pt;margin-top:816.3pt;width:357.1pt;height:27.35pt;z-index:-18874403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</w:t>
                </w:r>
                <w:r>
                  <w:rPr>
                    <w:rStyle w:val="a6"/>
                  </w:rPr>
                  <w:t>стрирован № РД17-190/15-0-1 от 02.10.2015.Сахарова Н. В. (Префектура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Документ зарегистрирован № РД03-09-652/15 от 02.10.2015. (Управа района Крылатское ЗАО)</w:t>
                </w:r>
              </w:p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Страница </w:t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46E2C" w:rsidRPr="00046E2C">
                  <w:rPr>
                    <w:rStyle w:val="a6"/>
                    <w:noProof/>
                  </w:rPr>
                  <w:t>17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из 19. Страница создана: 02.10.2015 07:54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D2B" w:rsidRDefault="00530D2B"/>
  </w:footnote>
  <w:footnote w:type="continuationSeparator" w:id="0">
    <w:p w:rsidR="00530D2B" w:rsidRDefault="00530D2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5.35pt;margin-top:48.55pt;width:5.75pt;height:9.3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4"/>
                    <w:rFonts w:eastAsia="Arial Unicode MS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5.35pt;margin-top:48.55pt;width:5.75pt;height:9.3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4"/>
                    <w:rFonts w:eastAsia="Arial Unicode MS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0.8pt;margin-top:43.55pt;width:6.25pt;height:9.6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9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0.8pt;margin-top:43.55pt;width:6.25pt;height:9.6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9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F456EC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20.1pt;margin-top:45.75pt;width:6.25pt;height:9.85pt;z-index:-18874405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317pt;margin-top:16.45pt;width:12.25pt;height:9.85pt;z-index:-18874405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alibri85pt"/>
                  </w:rPr>
                  <w:t>10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320pt;margin-top:43.45pt;width:5.75pt;height:9.6pt;z-index:-18874404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0"/>
                    <w:rFonts w:eastAsia="Arial Unicode MS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320pt;margin-top:43.45pt;width:5.75pt;height:9.6pt;z-index:-18874404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0"/>
                    <w:rFonts w:eastAsia="Arial Unicode MS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319.4pt;margin-top:44.3pt;width:5.5pt;height:9.85pt;z-index:-1887440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530D2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319.4pt;margin-top:44.3pt;width:5.5pt;height:9.85pt;z-index:-18874404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456EC" w:rsidRDefault="00530D2B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F456EC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C" w:rsidRDefault="00F456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22B89"/>
    <w:multiLevelType w:val="multilevel"/>
    <w:tmpl w:val="E55EFC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A9100B"/>
    <w:multiLevelType w:val="multilevel"/>
    <w:tmpl w:val="61C8C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D77369"/>
    <w:multiLevelType w:val="multilevel"/>
    <w:tmpl w:val="AD16D6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FE09EE"/>
    <w:multiLevelType w:val="multilevel"/>
    <w:tmpl w:val="40623E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877BF9"/>
    <w:multiLevelType w:val="multilevel"/>
    <w:tmpl w:val="99C82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0C3D46"/>
    <w:multiLevelType w:val="multilevel"/>
    <w:tmpl w:val="C6A67FB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56EC"/>
    <w:rsid w:val="00046E2C"/>
    <w:rsid w:val="00530D2B"/>
    <w:rsid w:val="00F4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0"/>
    <o:shapelayout v:ext="edit">
      <o:idmap v:ext="edit" data="1"/>
    </o:shapelayout>
  </w:shapeDefaults>
  <w:decimalSymbol w:val=","/>
  <w:listSeparator w:val=";"/>
  <w15:docId w15:val="{4839166B-F54E-40C7-A10B-FC2C9264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8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Колонтитул (4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imesNewRoman14pt">
    <w:name w:val="Колонтитул + Times New Roman;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alibri65pt">
    <w:name w:val="Колонтитул + Calibri;6;5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Calibri85pt">
    <w:name w:val="Колонтитул + Calibri;8;5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a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b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71">
    <w:name w:val="Основной текст (7)"/>
    <w:basedOn w:val="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c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d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">
    <w:name w:val="Основной текст (2) +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0">
    <w:name w:val="Основной текст (2) + 11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">
    <w:name w:val="Основной текст (9)"/>
    <w:basedOn w:val="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9TimesNewRoman13pt">
    <w:name w:val="Основной текст (9) + Times New Roman;13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1">
    <w:name w:val="Основной текст (10)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2">
    <w:name w:val="Основной текст (10)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15pt">
    <w:name w:val="Основной текст (2) + 11;5 pt;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imesNewRoman14pt0">
    <w:name w:val="Колонтитул + Times New Roman;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1">
    <w:name w:val="Основной текст (11)"/>
    <w:basedOn w:val="11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1TimesNewRoman13pt">
    <w:name w:val="Основной текст (11) + Times New Roman;13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115pt">
    <w:name w:val="Основной текст (10) + 11;5 pt;Полужирный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115pt0">
    <w:name w:val="Основной текст (10) + 11;5 pt;Полужирный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f">
    <w:name w:val="Подпись к таблице (2)_"/>
    <w:basedOn w:val="a0"/>
    <w:link w:val="2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2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8">
    <w:name w:val="Подпись к таблице_"/>
    <w:basedOn w:val="a0"/>
    <w:link w:val="a9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pt">
    <w:name w:val="Подпись к таблице + 12 pt;Не полужирный"/>
    <w:basedOn w:val="a8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">
    <w:name w:val="Основной текст (2) + Arial Unicode MS;Полужирный"/>
    <w:basedOn w:val="2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pt">
    <w:name w:val="Основной текст (2) + 4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600" w:after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  <w:ind w:firstLine="28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197" w:lineRule="exact"/>
    </w:pPr>
    <w:rPr>
      <w:sz w:val="16"/>
      <w:szCs w:val="16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420" w:after="60" w:line="0" w:lineRule="atLeast"/>
    </w:pPr>
    <w:rPr>
      <w:rFonts w:ascii="Calibri" w:eastAsia="Calibri" w:hAnsi="Calibri" w:cs="Calibri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0" w:lineRule="atLeast"/>
    </w:pPr>
    <w:rPr>
      <w:rFonts w:ascii="Calibri" w:eastAsia="Calibri" w:hAnsi="Calibri" w:cs="Calibri"/>
      <w:b/>
      <w:bCs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74" w:lineRule="exact"/>
      <w:jc w:val="both"/>
    </w:pPr>
    <w:rPr>
      <w:rFonts w:ascii="Sylfaen" w:eastAsia="Sylfaen" w:hAnsi="Sylfaen" w:cs="Sylfaen"/>
      <w:sz w:val="20"/>
      <w:szCs w:val="20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after="60" w:line="0" w:lineRule="atLeast"/>
      <w:jc w:val="both"/>
    </w:pPr>
    <w:rPr>
      <w:rFonts w:ascii="Sylfaen" w:eastAsia="Sylfaen" w:hAnsi="Sylfaen" w:cs="Sylfaen"/>
      <w:sz w:val="20"/>
      <w:szCs w:val="20"/>
    </w:rPr>
  </w:style>
  <w:style w:type="paragraph" w:customStyle="1" w:styleId="2f0">
    <w:name w:val="Подпись к таблице (2)"/>
    <w:basedOn w:val="a"/>
    <w:link w:val="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"/>
    <w:pPr>
      <w:shd w:val="clear" w:color="auto" w:fill="FFFFFF"/>
      <w:spacing w:line="379" w:lineRule="exact"/>
      <w:outlineLvl w:val="0"/>
    </w:pPr>
    <w:rPr>
      <w:sz w:val="30"/>
      <w:szCs w:val="30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  <w:jc w:val="both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2.jpeg" TargetMode="External"/><Relationship Id="rId26" Type="http://schemas.openxmlformats.org/officeDocument/2006/relationships/image" Target="media/image6.jpeg" TargetMode="External"/><Relationship Id="rId39" Type="http://schemas.openxmlformats.org/officeDocument/2006/relationships/image" Target="media/image9.jpeg" TargetMode="External"/><Relationship Id="rId21" Type="http://schemas.openxmlformats.org/officeDocument/2006/relationships/image" Target="media/image4.jpeg"/><Relationship Id="rId34" Type="http://schemas.openxmlformats.org/officeDocument/2006/relationships/footer" Target="footer4.xml"/><Relationship Id="rId42" Type="http://schemas.openxmlformats.org/officeDocument/2006/relationships/header" Target="header9.xml"/><Relationship Id="rId47" Type="http://schemas.openxmlformats.org/officeDocument/2006/relationships/image" Target="media/image11.jpeg"/><Relationship Id="rId50" Type="http://schemas.openxmlformats.org/officeDocument/2006/relationships/footer" Target="footer9.xml"/><Relationship Id="rId55" Type="http://schemas.openxmlformats.org/officeDocument/2006/relationships/image" Target="media/image13.jpeg"/><Relationship Id="rId7" Type="http://schemas.openxmlformats.org/officeDocument/2006/relationships/hyperlink" Target="mailto:dgi@mos.ru" TargetMode="External"/><Relationship Id="rId12" Type="http://schemas.openxmlformats.org/officeDocument/2006/relationships/image" Target="media/image1.jpeg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6.jpeg"/><Relationship Id="rId33" Type="http://schemas.openxmlformats.org/officeDocument/2006/relationships/footer" Target="footer3.xml"/><Relationship Id="rId38" Type="http://schemas.openxmlformats.org/officeDocument/2006/relationships/image" Target="media/image9.jpeg"/><Relationship Id="rId46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3.jpeg" TargetMode="External"/><Relationship Id="rId29" Type="http://schemas.openxmlformats.org/officeDocument/2006/relationships/hyperlink" Target="mailto:dgi@mos.ru" TargetMode="External"/><Relationship Id="rId41" Type="http://schemas.openxmlformats.org/officeDocument/2006/relationships/header" Target="header8.xml"/><Relationship Id="rId54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image" Target="media/image5.jpeg" TargetMode="External"/><Relationship Id="rId32" Type="http://schemas.openxmlformats.org/officeDocument/2006/relationships/header" Target="header6.xml"/><Relationship Id="rId37" Type="http://schemas.openxmlformats.org/officeDocument/2006/relationships/image" Target="media/image8.jpeg"/><Relationship Id="rId40" Type="http://schemas.openxmlformats.org/officeDocument/2006/relationships/image" Target="media/image10.jpeg"/><Relationship Id="rId45" Type="http://schemas.openxmlformats.org/officeDocument/2006/relationships/header" Target="header10.xml"/><Relationship Id="rId53" Type="http://schemas.openxmlformats.org/officeDocument/2006/relationships/footer" Target="footer1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5.jpeg"/><Relationship Id="rId28" Type="http://schemas.openxmlformats.org/officeDocument/2006/relationships/image" Target="media/image7.jpeg" TargetMode="External"/><Relationship Id="rId36" Type="http://schemas.openxmlformats.org/officeDocument/2006/relationships/footer" Target="footer5.xml"/><Relationship Id="rId49" Type="http://schemas.openxmlformats.org/officeDocument/2006/relationships/header" Target="header12.xml"/><Relationship Id="rId57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3.jpeg"/><Relationship Id="rId31" Type="http://schemas.openxmlformats.org/officeDocument/2006/relationships/header" Target="header5.xml"/><Relationship Id="rId44" Type="http://schemas.openxmlformats.org/officeDocument/2006/relationships/footer" Target="footer7.xml"/><Relationship Id="rId52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image" Target="media/image4.jpeg" TargetMode="External"/><Relationship Id="rId27" Type="http://schemas.openxmlformats.org/officeDocument/2006/relationships/image" Target="media/image7.jpeg"/><Relationship Id="rId30" Type="http://schemas.openxmlformats.org/officeDocument/2006/relationships/hyperlink" Target="mailto:genplan@mka.mos.ru" TargetMode="External"/><Relationship Id="rId35" Type="http://schemas.openxmlformats.org/officeDocument/2006/relationships/header" Target="header7.xml"/><Relationship Id="rId43" Type="http://schemas.openxmlformats.org/officeDocument/2006/relationships/footer" Target="footer6.xml"/><Relationship Id="rId48" Type="http://schemas.openxmlformats.org/officeDocument/2006/relationships/header" Target="header11.xml"/><Relationship Id="rId56" Type="http://schemas.openxmlformats.org/officeDocument/2006/relationships/fontTable" Target="fontTable.xml"/><Relationship Id="rId8" Type="http://schemas.openxmlformats.org/officeDocument/2006/relationships/hyperlink" Target="mailto:genplan@mka.mos.ru" TargetMode="External"/><Relationship Id="rId51" Type="http://schemas.openxmlformats.org/officeDocument/2006/relationships/footer" Target="footer10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6233</Words>
  <Characters>35529</Characters>
  <Application>Microsoft Office Word</Application>
  <DocSecurity>0</DocSecurity>
  <Lines>296</Lines>
  <Paragraphs>83</Paragraphs>
  <ScaleCrop>false</ScaleCrop>
  <Company>SPecialiST RePack</Company>
  <LinksUpToDate>false</LinksUpToDate>
  <CharactersWithSpaces>41679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2015-10-06T09:14:00Z</dcterms:created>
  <dcterms:modified xsi:type="dcterms:W3CDTF">2015-10-06T09:15:00Z</dcterms:modified>
</cp:coreProperties>
</file>